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ACEA6" w14:textId="3E5B099B" w:rsidR="00533F52" w:rsidRPr="00BC3BB9" w:rsidRDefault="00BC3BB9" w:rsidP="0053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a-DK"/>
        </w:rPr>
      </w:pPr>
      <w:r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>Place in</w:t>
      </w:r>
      <w:r w:rsidR="00F30883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 xml:space="preserve"> Site Master File</w:t>
      </w:r>
      <w:r w:rsidR="00533F52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 xml:space="preserve"> # </w:t>
      </w:r>
      <w:r w:rsidR="004E018E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>15</w:t>
      </w:r>
    </w:p>
    <w:p w14:paraId="0076A5A7" w14:textId="77777777" w:rsidR="00533F52" w:rsidRPr="00BC3BB9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2BDA7FF" w14:textId="1D3AE843" w:rsidR="00533F52" w:rsidRPr="00BC3BB9" w:rsidRDefault="00533F52" w:rsidP="00533F5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a-DK"/>
        </w:rPr>
      </w:pPr>
      <w:r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>Monitor</w:t>
      </w:r>
      <w:r w:rsidR="00BC3BB9"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>ing visits</w:t>
      </w:r>
      <w:r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 xml:space="preserve">                                            </w:t>
      </w:r>
    </w:p>
    <w:p w14:paraId="20E2C18C" w14:textId="77777777" w:rsidR="00533F52" w:rsidRPr="00BC3BB9" w:rsidRDefault="00533F52" w:rsidP="00533F5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  <w:lang w:eastAsia="da-DK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146"/>
      </w:tblGrid>
      <w:tr w:rsidR="00533F52" w:rsidRPr="00BC3BB9" w14:paraId="4DDADEAE" w14:textId="77777777" w:rsidTr="00F30883">
        <w:tc>
          <w:tcPr>
            <w:tcW w:w="1702" w:type="dxa"/>
          </w:tcPr>
          <w:p w14:paraId="3627E9FB" w14:textId="31E09406" w:rsidR="00533F52" w:rsidRPr="00BC3BB9" w:rsidRDefault="00533F52" w:rsidP="00BC3B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Proto</w:t>
            </w:r>
            <w:r w:rsidR="00BC3BB9"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c</w:t>
            </w: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ol:</w:t>
            </w:r>
          </w:p>
        </w:tc>
        <w:tc>
          <w:tcPr>
            <w:tcW w:w="8146" w:type="dxa"/>
          </w:tcPr>
          <w:p w14:paraId="34481F0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The Stress Ulcer Prophylaxis in the Intensive Care Unit (SUP-ICU) trial</w:t>
            </w:r>
          </w:p>
        </w:tc>
      </w:tr>
      <w:tr w:rsidR="00533F52" w:rsidRPr="00BC3BB9" w14:paraId="6F5B405B" w14:textId="77777777" w:rsidTr="00F30883">
        <w:tc>
          <w:tcPr>
            <w:tcW w:w="1702" w:type="dxa"/>
          </w:tcPr>
          <w:p w14:paraId="609D873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Site:</w:t>
            </w:r>
          </w:p>
        </w:tc>
        <w:tc>
          <w:tcPr>
            <w:tcW w:w="8146" w:type="dxa"/>
          </w:tcPr>
          <w:p w14:paraId="1658FFD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17F91891" w14:textId="77777777" w:rsidTr="00F30883">
        <w:tc>
          <w:tcPr>
            <w:tcW w:w="1702" w:type="dxa"/>
          </w:tcPr>
          <w:p w14:paraId="1AC0C2D2" w14:textId="55DEE55B" w:rsidR="00533F52" w:rsidRPr="00BC3BB9" w:rsidRDefault="00F30883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Investigator</w:t>
            </w:r>
            <w:r w:rsidR="00533F52"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8146" w:type="dxa"/>
          </w:tcPr>
          <w:p w14:paraId="6FFEAB28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bookmarkStart w:id="0" w:name="_GoBack"/>
            <w:bookmarkEnd w:id="0"/>
          </w:p>
        </w:tc>
      </w:tr>
    </w:tbl>
    <w:p w14:paraId="4A30300B" w14:textId="77777777" w:rsidR="00533F52" w:rsidRPr="00BC3BB9" w:rsidRDefault="00533F52" w:rsidP="00533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5AFE6C5" w14:textId="77777777" w:rsidR="00533F52" w:rsidRPr="00BC3BB9" w:rsidRDefault="00533F52" w:rsidP="00533F52">
      <w:pPr>
        <w:spacing w:after="0" w:line="240" w:lineRule="auto"/>
        <w:rPr>
          <w:rFonts w:ascii="Arial" w:hAnsi="Arial" w:cs="Arial"/>
        </w:rPr>
      </w:pPr>
    </w:p>
    <w:tbl>
      <w:tblPr>
        <w:tblW w:w="986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2691"/>
        <w:gridCol w:w="3060"/>
      </w:tblGrid>
      <w:tr w:rsidR="00533F52" w:rsidRPr="00BC3BB9" w14:paraId="1F85FC0C" w14:textId="77777777" w:rsidTr="00795A94">
        <w:trPr>
          <w:trHeight w:val="804"/>
        </w:trPr>
        <w:tc>
          <w:tcPr>
            <w:tcW w:w="1702" w:type="dxa"/>
            <w:vAlign w:val="center"/>
          </w:tcPr>
          <w:p w14:paraId="3834E610" w14:textId="5B426DD1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Date of visit</w:t>
            </w:r>
          </w:p>
        </w:tc>
        <w:tc>
          <w:tcPr>
            <w:tcW w:w="2409" w:type="dxa"/>
            <w:vAlign w:val="center"/>
          </w:tcPr>
          <w:p w14:paraId="3297BB87" w14:textId="0201F0DB" w:rsidR="00BC3BB9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Signature</w:t>
            </w:r>
          </w:p>
          <w:p w14:paraId="7C4C323E" w14:textId="4C086318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monitor</w:t>
            </w:r>
          </w:p>
        </w:tc>
        <w:tc>
          <w:tcPr>
            <w:tcW w:w="2691" w:type="dxa"/>
            <w:vAlign w:val="center"/>
          </w:tcPr>
          <w:p w14:paraId="460D3C17" w14:textId="64CFC9A5" w:rsidR="00BC3BB9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Signature</w:t>
            </w: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 </w:t>
            </w:r>
          </w:p>
          <w:p w14:paraId="667C8697" w14:textId="04C71726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research staff </w:t>
            </w:r>
          </w:p>
        </w:tc>
        <w:tc>
          <w:tcPr>
            <w:tcW w:w="3060" w:type="dxa"/>
            <w:vAlign w:val="center"/>
          </w:tcPr>
          <w:p w14:paraId="52444132" w14:textId="611E573B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Reason for visit</w:t>
            </w:r>
          </w:p>
        </w:tc>
      </w:tr>
      <w:tr w:rsidR="00533F52" w:rsidRPr="00BC3BB9" w14:paraId="6168A410" w14:textId="77777777" w:rsidTr="00795A94">
        <w:tc>
          <w:tcPr>
            <w:tcW w:w="1702" w:type="dxa"/>
          </w:tcPr>
          <w:p w14:paraId="72232CE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A7D896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4D0C3F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                                             </w:t>
            </w:r>
          </w:p>
        </w:tc>
        <w:tc>
          <w:tcPr>
            <w:tcW w:w="2691" w:type="dxa"/>
          </w:tcPr>
          <w:p w14:paraId="69F6B01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37CD7E0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4062CAD" w14:textId="77777777" w:rsidTr="00795A94">
        <w:tc>
          <w:tcPr>
            <w:tcW w:w="1702" w:type="dxa"/>
          </w:tcPr>
          <w:p w14:paraId="066AEBA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EDE55F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4294630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1A716B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1220811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767A0503" w14:textId="77777777" w:rsidTr="00795A94">
        <w:tc>
          <w:tcPr>
            <w:tcW w:w="1702" w:type="dxa"/>
          </w:tcPr>
          <w:p w14:paraId="7BEC94F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E1C3A8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BFD07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151F6D5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71B2E14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6C079A9F" w14:textId="77777777" w:rsidTr="00795A94">
        <w:tc>
          <w:tcPr>
            <w:tcW w:w="1702" w:type="dxa"/>
          </w:tcPr>
          <w:p w14:paraId="421F2D3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1166AD3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140D044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26B148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70FE6F7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8E680F6" w14:textId="77777777" w:rsidTr="00795A94">
        <w:tc>
          <w:tcPr>
            <w:tcW w:w="1702" w:type="dxa"/>
          </w:tcPr>
          <w:p w14:paraId="7AC3B6F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14F8058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21FB7C9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47E8B2A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4519C6A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45125CF8" w14:textId="77777777" w:rsidTr="00795A94">
        <w:tc>
          <w:tcPr>
            <w:tcW w:w="1702" w:type="dxa"/>
          </w:tcPr>
          <w:p w14:paraId="0DEE08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7FD28E1B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BA2924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36D279F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439EFB1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175B24F" w14:textId="77777777" w:rsidTr="00795A94">
        <w:tc>
          <w:tcPr>
            <w:tcW w:w="1702" w:type="dxa"/>
          </w:tcPr>
          <w:p w14:paraId="6C856CD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AE1AC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1346ED1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23022AD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2531C59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714D0A78" w14:textId="77777777" w:rsidTr="00795A94">
        <w:tc>
          <w:tcPr>
            <w:tcW w:w="1702" w:type="dxa"/>
          </w:tcPr>
          <w:p w14:paraId="1B4637A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FD0AE1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33B2CFAE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6DD60E1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47E6836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1098A42C" w14:textId="77777777" w:rsidTr="00795A94">
        <w:tc>
          <w:tcPr>
            <w:tcW w:w="1702" w:type="dxa"/>
          </w:tcPr>
          <w:p w14:paraId="339792E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8EC9FA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08B6D3A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68E216F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4497DA2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6FFD68D7" w14:textId="77777777" w:rsidTr="00795A94">
        <w:tc>
          <w:tcPr>
            <w:tcW w:w="1702" w:type="dxa"/>
          </w:tcPr>
          <w:p w14:paraId="4ADEE09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35AA199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26F652E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2D67BF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095DD693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4359E509" w14:textId="77777777" w:rsidTr="00795A94">
        <w:tc>
          <w:tcPr>
            <w:tcW w:w="1702" w:type="dxa"/>
          </w:tcPr>
          <w:p w14:paraId="67ABFD1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C190DE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78385499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24127C6D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743C2B6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365A8D21" w14:textId="77777777" w:rsidTr="00795A94">
        <w:tc>
          <w:tcPr>
            <w:tcW w:w="1702" w:type="dxa"/>
          </w:tcPr>
          <w:p w14:paraId="6AB4633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54ED96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CF6DC2B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05694DB8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33D7352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21E100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25FEB27E" w14:textId="77777777" w:rsidTr="00795A94">
        <w:tc>
          <w:tcPr>
            <w:tcW w:w="1702" w:type="dxa"/>
          </w:tcPr>
          <w:p w14:paraId="4AE4ECA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B56947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38A40A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79DEC23E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060" w:type="dxa"/>
          </w:tcPr>
          <w:p w14:paraId="71CECF9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7124F23" w14:textId="77777777" w:rsidR="00533F52" w:rsidRPr="00BC3BB9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472B081" w14:textId="77777777" w:rsidR="00B01E10" w:rsidRPr="00BC3BB9" w:rsidRDefault="00B01E10" w:rsidP="00B01E10">
      <w:pPr>
        <w:spacing w:line="240" w:lineRule="auto"/>
        <w:rPr>
          <w:rFonts w:ascii="Times New Roman" w:hAnsi="Times New Roman" w:cs="Times New Roman"/>
        </w:rPr>
      </w:pPr>
    </w:p>
    <w:p w14:paraId="4EEA26F2" w14:textId="77777777" w:rsidR="00B01E10" w:rsidRPr="00BC3BB9" w:rsidRDefault="00B01E10" w:rsidP="00B01E10">
      <w:pPr>
        <w:spacing w:line="240" w:lineRule="auto"/>
        <w:rPr>
          <w:rFonts w:ascii="Times New Roman" w:hAnsi="Times New Roman" w:cs="Times New Roman"/>
        </w:rPr>
      </w:pPr>
    </w:p>
    <w:sectPr w:rsidR="00B01E10" w:rsidRPr="00BC3BB9" w:rsidSect="0070491C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21C8" w14:textId="77777777" w:rsidR="00045DBD" w:rsidRDefault="00045DBD" w:rsidP="00E77306">
      <w:pPr>
        <w:spacing w:after="0" w:line="240" w:lineRule="auto"/>
      </w:pPr>
      <w:r>
        <w:separator/>
      </w:r>
    </w:p>
  </w:endnote>
  <w:endnote w:type="continuationSeparator" w:id="0">
    <w:p w14:paraId="3A955A76" w14:textId="77777777" w:rsidR="00045DBD" w:rsidRDefault="00045DBD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8FBE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0BD8589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2C2E97" wp14:editId="3A03FA2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46554E9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5CBA0B4" w14:textId="77777777" w:rsidR="008C191B" w:rsidRDefault="00A97383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533F52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533F52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76BE3D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2F6D0ABE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A2712A2" wp14:editId="2802A46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E3783C1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541FA09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4F21EB08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3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3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9F560" w14:textId="77777777" w:rsidR="00045DBD" w:rsidRDefault="00045DBD" w:rsidP="00E77306">
      <w:pPr>
        <w:spacing w:after="0" w:line="240" w:lineRule="auto"/>
      </w:pPr>
      <w:r>
        <w:separator/>
      </w:r>
    </w:p>
  </w:footnote>
  <w:footnote w:type="continuationSeparator" w:id="0">
    <w:p w14:paraId="7EBAD834" w14:textId="77777777" w:rsidR="00045DBD" w:rsidRDefault="00045DBD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EFD80" w14:textId="20DE88C3" w:rsidR="008C191B" w:rsidRPr="00F25BAB" w:rsidRDefault="00672145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  <w:lang w:val="da-DK"/>
      </w:rPr>
      <w:fldChar w:fldCharType="begin"/>
    </w:r>
    <w:r w:rsidRPr="00A97383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  <w:lang w:val="da-DK"/>
      </w:rPr>
      <w:fldChar w:fldCharType="separate"/>
    </w:r>
    <w:r w:rsidR="00A97383">
      <w:rPr>
        <w:noProof/>
        <w:sz w:val="16"/>
        <w:szCs w:val="16"/>
        <w:lang w:val="da-DK"/>
      </w:rPr>
      <w:t>Monitoring visits_v1.0_20150911</w:t>
    </w:r>
    <w:r>
      <w:rPr>
        <w:sz w:val="16"/>
        <w:szCs w:val="16"/>
        <w:lang w:val="da-DK"/>
      </w:rPr>
      <w:fldChar w:fldCharType="end"/>
    </w:r>
  </w:p>
  <w:p w14:paraId="2E7FE5A7" w14:textId="77777777" w:rsidR="004D351E" w:rsidRDefault="000773A6">
    <w:pPr>
      <w:pStyle w:val="Sidehoved"/>
    </w:pPr>
    <w:r>
      <w:rPr>
        <w:noProof/>
        <w:lang w:val="da-DK" w:eastAsia="da-DK"/>
      </w:rPr>
      <w:drawing>
        <wp:inline distT="0" distB="0" distL="0" distR="0" wp14:anchorId="45A04C7D" wp14:editId="31A3209E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45DBD"/>
    <w:rsid w:val="000749DD"/>
    <w:rsid w:val="000773A6"/>
    <w:rsid w:val="00121ABC"/>
    <w:rsid w:val="001B7370"/>
    <w:rsid w:val="002610F1"/>
    <w:rsid w:val="003E0937"/>
    <w:rsid w:val="00461B82"/>
    <w:rsid w:val="00476A88"/>
    <w:rsid w:val="004C7CCF"/>
    <w:rsid w:val="004D32BD"/>
    <w:rsid w:val="004D351E"/>
    <w:rsid w:val="004E018E"/>
    <w:rsid w:val="00533F52"/>
    <w:rsid w:val="006174E4"/>
    <w:rsid w:val="00672145"/>
    <w:rsid w:val="006A7091"/>
    <w:rsid w:val="0070491C"/>
    <w:rsid w:val="00713C5D"/>
    <w:rsid w:val="007D2F15"/>
    <w:rsid w:val="008C191B"/>
    <w:rsid w:val="00A97383"/>
    <w:rsid w:val="00AD2CBA"/>
    <w:rsid w:val="00B01E10"/>
    <w:rsid w:val="00B35E3D"/>
    <w:rsid w:val="00BC3BB9"/>
    <w:rsid w:val="00CC34B4"/>
    <w:rsid w:val="00D94174"/>
    <w:rsid w:val="00DA4D12"/>
    <w:rsid w:val="00E77306"/>
    <w:rsid w:val="00E929DF"/>
    <w:rsid w:val="00F25BAB"/>
    <w:rsid w:val="00F3088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77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3F5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29D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29DF"/>
    <w:rPr>
      <w:rFonts w:ascii="Times New Roman" w:eastAsia="Times New Roman" w:hAnsi="Times New Roman" w:cs="Times New Roman"/>
      <w:b/>
      <w:bCs/>
      <w:sz w:val="20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10F1"/>
    <w:rPr>
      <w:rFonts w:asciiTheme="majorHAnsi" w:eastAsiaTheme="majorEastAsia" w:hAnsiTheme="majorHAnsi" w:cstheme="majorBidi"/>
      <w:b/>
      <w:bCs/>
      <w:color w:val="5B9BD5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3F5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29D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29DF"/>
    <w:rPr>
      <w:rFonts w:ascii="Times New Roman" w:eastAsia="Times New Roman" w:hAnsi="Times New Roman" w:cs="Times New Roman"/>
      <w:b/>
      <w:bCs/>
      <w:sz w:val="20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10F1"/>
    <w:rPr>
      <w:rFonts w:asciiTheme="majorHAnsi" w:eastAsiaTheme="majorEastAsia" w:hAnsiTheme="majorHAnsi" w:cstheme="majorBidi"/>
      <w:b/>
      <w:bCs/>
      <w:color w:val="5B9BD5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6E2D-1197-4BCB-B4F1-3652D78B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Mette Krag</cp:lastModifiedBy>
  <cp:revision>2</cp:revision>
  <cp:lastPrinted>2015-06-08T11:29:00Z</cp:lastPrinted>
  <dcterms:created xsi:type="dcterms:W3CDTF">2015-09-11T13:40:00Z</dcterms:created>
  <dcterms:modified xsi:type="dcterms:W3CDTF">2015-09-11T13:40:00Z</dcterms:modified>
</cp:coreProperties>
</file>