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NoSpacing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09116385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362E66">
        <w:rPr>
          <w:rFonts w:ascii="Arial" w:hAnsi="Arial" w:cs="Arial"/>
          <w:b/>
          <w:sz w:val="24"/>
          <w:szCs w:val="24"/>
          <w:lang w:eastAsia="da-DK"/>
        </w:rPr>
        <w:t>AID</w:t>
      </w:r>
      <w:r>
        <w:rPr>
          <w:rFonts w:ascii="Arial" w:hAnsi="Arial" w:cs="Arial"/>
          <w:b/>
          <w:sz w:val="24"/>
          <w:szCs w:val="24"/>
          <w:lang w:eastAsia="da-DK"/>
        </w:rPr>
        <w:t>-ICU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4E20FC7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Handling Oxygenation Targets in the Intensive Care Unit (HOT-ICU)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E388A" w14:textId="77777777" w:rsidR="008953D7" w:rsidRDefault="00895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1B4EB3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1B4EB3" w:rsidP="008C191B">
            <w:pPr>
              <w:pStyle w:val="Footer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E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E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3B07C" w14:textId="77777777" w:rsidR="008953D7" w:rsidRDefault="00895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249D8" w14:textId="77777777" w:rsidR="008953D7" w:rsidRDefault="00895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6764DFFC"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1B4EB3">
      <w:rPr>
        <w:noProof/>
        <w:sz w:val="16"/>
        <w:szCs w:val="16"/>
      </w:rPr>
      <w:t>8a.AID-ICU_Co-enrolment_List_v1.0_20180123.docx</w:t>
    </w:r>
    <w:r>
      <w:rPr>
        <w:sz w:val="16"/>
        <w:szCs w:val="16"/>
      </w:rPr>
      <w:fldChar w:fldCharType="end"/>
    </w:r>
    <w:bookmarkStart w:id="0" w:name="_GoBack"/>
    <w:bookmarkEnd w:id="0"/>
    <w:r w:rsidRPr="00D107C0">
      <w:rPr>
        <w:sz w:val="16"/>
        <w:szCs w:val="16"/>
      </w:rPr>
      <w:t xml:space="preserve"> </w:t>
    </w:r>
  </w:p>
  <w:p w14:paraId="407B5B38" w14:textId="38B6D164" w:rsidR="00D22938" w:rsidRPr="00D107C0" w:rsidRDefault="001B34BF" w:rsidP="00D22938">
    <w:pPr>
      <w:pStyle w:val="Header"/>
    </w:pPr>
    <w:r w:rsidRPr="001B34BF">
      <w:rPr>
        <w:noProof/>
        <w:lang w:val="da-DK" w:eastAsia="da-DK"/>
      </w:rPr>
      <w:drawing>
        <wp:inline distT="0" distB="0" distL="0" distR="0" wp14:anchorId="588BA98A" wp14:editId="33A20513">
          <wp:extent cx="675564" cy="620973"/>
          <wp:effectExtent l="0" t="0" r="0" b="8255"/>
          <wp:docPr id="1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35" cy="657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Header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9"/>
    <w:rsid w:val="000836A3"/>
    <w:rsid w:val="000F5585"/>
    <w:rsid w:val="00135D02"/>
    <w:rsid w:val="0019673E"/>
    <w:rsid w:val="001B34BF"/>
    <w:rsid w:val="001B4EB3"/>
    <w:rsid w:val="002C0F9D"/>
    <w:rsid w:val="00316767"/>
    <w:rsid w:val="00362E66"/>
    <w:rsid w:val="003C5AA6"/>
    <w:rsid w:val="004D5353"/>
    <w:rsid w:val="00591FC7"/>
    <w:rsid w:val="0059541D"/>
    <w:rsid w:val="0061225F"/>
    <w:rsid w:val="006753E7"/>
    <w:rsid w:val="006A4030"/>
    <w:rsid w:val="006B55EB"/>
    <w:rsid w:val="00746AE7"/>
    <w:rsid w:val="007B5CEC"/>
    <w:rsid w:val="00814ACA"/>
    <w:rsid w:val="00851DC9"/>
    <w:rsid w:val="008769BE"/>
    <w:rsid w:val="008953D7"/>
    <w:rsid w:val="008B2DDF"/>
    <w:rsid w:val="00925160"/>
    <w:rsid w:val="00942B8A"/>
    <w:rsid w:val="009C45EA"/>
    <w:rsid w:val="009D1A9F"/>
    <w:rsid w:val="009D6B19"/>
    <w:rsid w:val="00A02AF9"/>
    <w:rsid w:val="00A9585A"/>
    <w:rsid w:val="00B01E55"/>
    <w:rsid w:val="00B75D87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4E94E5C8-404C-40E7-8C45-BC3370A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leGrid">
    <w:name w:val="Table Grid"/>
    <w:basedOn w:val="Table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DefaultParagraphFont"/>
    <w:rsid w:val="009D6B19"/>
  </w:style>
  <w:style w:type="character" w:styleId="FollowedHyperlink">
    <w:name w:val="FollowedHyperlink"/>
    <w:basedOn w:val="DefaultParagraphFon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5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16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Birgit Agerholm Larsen</cp:lastModifiedBy>
  <cp:revision>5</cp:revision>
  <dcterms:created xsi:type="dcterms:W3CDTF">2017-12-19T14:47:00Z</dcterms:created>
  <dcterms:modified xsi:type="dcterms:W3CDTF">2018-01-22T13:31:00Z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