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035BBB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BC1901" w:rsidRPr="00035BBB" w:rsidRDefault="00BC1901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035BBB">
        <w:rPr>
          <w:rFonts w:ascii="Arial" w:hAnsi="Arial" w:cs="Arial"/>
          <w:sz w:val="28"/>
          <w:szCs w:val="28"/>
          <w:lang w:val="en-GB"/>
        </w:rPr>
        <w:t>Serious adverse reaction</w:t>
      </w:r>
      <w:r w:rsidR="00035BBB">
        <w:rPr>
          <w:rFonts w:ascii="Arial" w:hAnsi="Arial" w:cs="Arial"/>
          <w:sz w:val="28"/>
          <w:szCs w:val="28"/>
          <w:lang w:val="en-GB"/>
        </w:rPr>
        <w:t>s</w:t>
      </w:r>
      <w:r w:rsidRPr="00035BBB">
        <w:rPr>
          <w:rFonts w:ascii="Arial" w:hAnsi="Arial" w:cs="Arial"/>
          <w:sz w:val="28"/>
          <w:szCs w:val="28"/>
          <w:lang w:val="en-GB"/>
        </w:rPr>
        <w:t xml:space="preserve"> (SAR) and </w:t>
      </w:r>
    </w:p>
    <w:p w:rsidR="006134DB" w:rsidRPr="00035BBB" w:rsidRDefault="00BC1901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035BBB">
        <w:rPr>
          <w:rFonts w:ascii="Arial" w:hAnsi="Arial" w:cs="Arial"/>
          <w:sz w:val="28"/>
          <w:szCs w:val="28"/>
          <w:lang w:val="en-GB"/>
        </w:rPr>
        <w:t xml:space="preserve">suspected unexpected serious adverse reactions (SUSAR) </w:t>
      </w:r>
    </w:p>
    <w:p w:rsidR="006134DB" w:rsidRPr="00035BBB" w:rsidRDefault="006134DB" w:rsidP="006134DB">
      <w:pPr>
        <w:spacing w:line="360" w:lineRule="auto"/>
        <w:rPr>
          <w:rFonts w:ascii="Arial" w:hAnsi="Arial" w:cs="Arial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035BBB" w:rsidRDefault="0089333A" w:rsidP="00BC1901">
      <w:pPr>
        <w:rPr>
          <w:rFonts w:ascii="Arial" w:hAnsi="Arial" w:cs="Arial"/>
          <w:sz w:val="32"/>
          <w:szCs w:val="32"/>
        </w:rPr>
      </w:pPr>
      <w:r w:rsidRPr="00035BB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8FB2" wp14:editId="288D8B3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SAR and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SUSAR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SUSAR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8FB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SAR and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SUSAR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SUSAR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Pr="00035BBB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035BB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1C3" wp14:editId="378DA99C">
                <wp:simplePos x="0" y="0"/>
                <wp:positionH relativeFrom="column">
                  <wp:posOffset>3658</wp:posOffset>
                </wp:positionH>
                <wp:positionV relativeFrom="paragraph">
                  <wp:posOffset>921131</wp:posOffset>
                </wp:positionV>
                <wp:extent cx="6641998" cy="1123950"/>
                <wp:effectExtent l="0" t="0" r="698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998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 w:rsidR="00035B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Agents Intervening against Delirium in the Intensive Care Unit (AID-ICU)</w:t>
                            </w:r>
                          </w:p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="00035B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 2017-003829-15</w:t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B26891" w:rsidRDefault="00035BBB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Protocol number: SJ-646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41C3" id="Tekstboks 1" o:spid="_x0000_s1027" type="#_x0000_t202" style="position:absolute;margin-left:.3pt;margin-top:72.55pt;width:52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 w:rsidR="00035BB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Agents Intervening against Delirium in the Intensive Care Unit (AID-ICU)</w:t>
                      </w:r>
                    </w:p>
                    <w:p w:rsidR="0089333A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="00035BBB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 2017-003829-15</w:t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B26891" w:rsidRDefault="00035BBB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Protocol number: SJ-646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BBB">
        <w:rPr>
          <w:rFonts w:ascii="Arial" w:hAnsi="Arial" w:cs="Arial"/>
          <w:sz w:val="32"/>
          <w:szCs w:val="32"/>
        </w:rPr>
        <w:br w:type="page"/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035BBB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sz w:val="20"/>
          <w:szCs w:val="20"/>
        </w:rPr>
      </w:pPr>
      <w:r w:rsidRPr="00035BBB">
        <w:rPr>
          <w:rFonts w:ascii="Arial" w:hAnsi="Arial" w:cs="Arial"/>
          <w:b/>
          <w:bCs/>
        </w:rPr>
        <w:t xml:space="preserve">Report date </w:t>
      </w:r>
      <w:r w:rsidRPr="00035BBB">
        <w:rPr>
          <w:rFonts w:ascii="Arial" w:hAnsi="Arial" w:cs="Arial"/>
          <w:bCs/>
        </w:rPr>
        <w:t>(dd-mm-</w:t>
      </w:r>
      <w:proofErr w:type="spellStart"/>
      <w:r w:rsidRPr="00035BBB">
        <w:rPr>
          <w:rFonts w:ascii="Arial" w:hAnsi="Arial" w:cs="Arial"/>
          <w:bCs/>
        </w:rPr>
        <w:t>yyyy</w:t>
      </w:r>
      <w:proofErr w:type="spellEnd"/>
      <w:r w:rsidRPr="00035BBB">
        <w:rPr>
          <w:rFonts w:ascii="Arial" w:hAnsi="Arial" w:cs="Arial"/>
          <w:bCs/>
        </w:rPr>
        <w:t>)</w:t>
      </w:r>
      <w:r w:rsidRPr="00035BBB">
        <w:rPr>
          <w:rFonts w:ascii="Arial" w:hAnsi="Arial" w:cs="Arial"/>
          <w:b/>
          <w:bCs/>
        </w:rPr>
        <w:t>:</w:t>
      </w:r>
      <w:r w:rsidRPr="00035BBB">
        <w:rPr>
          <w:rFonts w:ascii="Arial" w:hAnsi="Arial" w:cs="Arial"/>
        </w:rPr>
        <w:t xml:space="preserve">  </w:t>
      </w:r>
    </w:p>
    <w:p w:rsidR="0089333A" w:rsidRPr="00035BBB" w:rsidRDefault="0089333A" w:rsidP="0089333A">
      <w:pPr>
        <w:rPr>
          <w:rFonts w:ascii="Arial" w:hAnsi="Arial" w:cs="Arial"/>
          <w:sz w:val="20"/>
          <w:szCs w:val="20"/>
        </w:rPr>
      </w:pPr>
      <w:r w:rsidRPr="00035BBB">
        <w:rPr>
          <w:rFonts w:ascii="Arial" w:hAnsi="Arial" w:cs="Arial"/>
          <w:sz w:val="20"/>
          <w:szCs w:val="20"/>
        </w:rPr>
        <w:t xml:space="preserve">                          </w:t>
      </w: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  <w:b/>
          <w:bCs/>
        </w:rPr>
        <w:t>Report type</w:t>
      </w:r>
    </w:p>
    <w:p w:rsidR="0089333A" w:rsidRPr="00035BBB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35BBB">
            <w:rPr>
              <w:rFonts w:ascii="MS Gothic" w:eastAsia="MS Gothic" w:hAnsi="MS Gothic" w:cs="Arial"/>
            </w:rPr>
            <w:t>☐</w:t>
          </w:r>
        </w:sdtContent>
      </w:sdt>
      <w:r w:rsidRPr="00035BBB">
        <w:rPr>
          <w:rFonts w:ascii="Arial" w:hAnsi="Arial" w:cs="Arial"/>
          <w:sz w:val="48"/>
          <w:szCs w:val="48"/>
        </w:rPr>
        <w:t xml:space="preserve">                         </w:t>
      </w:r>
      <w:r w:rsidRPr="00035BBB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35BBB">
            <w:rPr>
              <w:rFonts w:ascii="MS Gothic" w:eastAsia="MS Gothic" w:hAnsi="MS Gothic" w:cs="Arial"/>
            </w:rPr>
            <w:t>☐</w:t>
          </w:r>
        </w:sdtContent>
      </w:sdt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 </w:t>
      </w: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035BBB" w:rsidTr="00BC1901">
        <w:trPr>
          <w:cantSplit/>
          <w:trHeight w:val="438"/>
        </w:trPr>
        <w:tc>
          <w:tcPr>
            <w:tcW w:w="2093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Patient initials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Date of birth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Sex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035BBB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Height: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Weight:</w:t>
            </w:r>
          </w:p>
        </w:tc>
      </w:tr>
      <w:tr w:rsidR="0089333A" w:rsidRPr="00035BBB" w:rsidTr="00BC1901">
        <w:trPr>
          <w:cantSplit/>
          <w:trHeight w:val="438"/>
        </w:trPr>
        <w:tc>
          <w:tcPr>
            <w:tcW w:w="2093" w:type="dxa"/>
          </w:tcPr>
          <w:p w:rsidR="0089333A" w:rsidRPr="00035BBB" w:rsidRDefault="00BC1901" w:rsidP="00BC1901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  <w:u w:val="single"/>
        </w:rPr>
      </w:pPr>
      <w:r w:rsidRPr="00035BBB">
        <w:rPr>
          <w:rFonts w:ascii="Arial" w:hAnsi="Arial" w:cs="Arial"/>
          <w:b/>
          <w:bCs/>
          <w:u w:val="single"/>
        </w:rPr>
        <w:t>Serious Adverse Reactions (SARs)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A SAR is life-threatening, requires hospitalisation or prolongation of existing hospitalisation or results in persistent or significant disability or incapacity. </w:t>
      </w:r>
      <w:r w:rsidR="00BC1901" w:rsidRPr="00035BBB">
        <w:rPr>
          <w:rFonts w:cs="Arial"/>
          <w:szCs w:val="22"/>
        </w:rPr>
        <w:t>See d</w:t>
      </w:r>
      <w:r w:rsidR="005519A0">
        <w:rPr>
          <w:rFonts w:cs="Arial"/>
          <w:szCs w:val="22"/>
        </w:rPr>
        <w:t>efinition of SARs in the AID-ICU</w:t>
      </w:r>
      <w:r w:rsidR="00BC1901" w:rsidRPr="00035BBB">
        <w:rPr>
          <w:rFonts w:cs="Arial"/>
          <w:szCs w:val="22"/>
        </w:rPr>
        <w:t xml:space="preserve"> trial at next page.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If a SAR </w:t>
      </w:r>
      <w:proofErr w:type="gramStart"/>
      <w:r w:rsidRPr="00035BBB">
        <w:rPr>
          <w:rFonts w:cs="Arial"/>
          <w:szCs w:val="22"/>
        </w:rPr>
        <w:t>occurs</w:t>
      </w:r>
      <w:proofErr w:type="gramEnd"/>
      <w:r w:rsidRPr="00035BBB">
        <w:rPr>
          <w:rFonts w:cs="Arial"/>
          <w:szCs w:val="22"/>
        </w:rPr>
        <w:t xml:space="preserve"> please remember to 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1) discontinue the </w:t>
      </w:r>
      <w:r w:rsidR="00BC1901" w:rsidRPr="00035BBB">
        <w:rPr>
          <w:rFonts w:cs="Arial"/>
          <w:szCs w:val="22"/>
        </w:rPr>
        <w:t>trial medication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2) continue to fill in day forms 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035BBB" w:rsidTr="003750B5">
        <w:tc>
          <w:tcPr>
            <w:tcW w:w="4428" w:type="dxa"/>
          </w:tcPr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</w:rPr>
              <w:t>SAR onset date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</w:rPr>
              <w:t>SAR end date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035BBB" w:rsidTr="003750B5">
        <w:trPr>
          <w:cantSplit/>
        </w:trPr>
        <w:tc>
          <w:tcPr>
            <w:tcW w:w="9288" w:type="dxa"/>
            <w:gridSpan w:val="2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Patient discontinued from study drug due to SAR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035BBB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035BBB">
              <w:rPr>
                <w:rFonts w:ascii="Arial" w:hAnsi="Arial" w:cs="Arial"/>
                <w:sz w:val="20"/>
                <w:szCs w:val="20"/>
              </w:rPr>
              <w:t>→ date (dd-mm-</w:t>
            </w:r>
            <w:proofErr w:type="spellStart"/>
            <w:r w:rsidRPr="00035BB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35BBB">
              <w:rPr>
                <w:rFonts w:ascii="Arial" w:hAnsi="Arial" w:cs="Arial"/>
                <w:sz w:val="20"/>
                <w:szCs w:val="20"/>
              </w:rPr>
              <w:t xml:space="preserve">):                     </w:t>
            </w:r>
            <w:r w:rsidR="005519A0">
              <w:rPr>
                <w:rFonts w:ascii="Arial" w:hAnsi="Arial" w:cs="Arial"/>
                <w:sz w:val="20"/>
                <w:szCs w:val="20"/>
              </w:rPr>
              <w:t>time (</w:t>
            </w:r>
            <w:proofErr w:type="spellStart"/>
            <w:r w:rsidR="005519A0"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 w:rsidR="005519A0">
              <w:rPr>
                <w:rFonts w:ascii="Arial" w:hAnsi="Arial" w:cs="Arial"/>
                <w:sz w:val="20"/>
                <w:szCs w:val="20"/>
              </w:rPr>
              <w:t>):</w:t>
            </w:r>
            <w:r w:rsidRPr="00035BB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5BBB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035BBB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Pr="00035BBB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reaction</w:t>
            </w:r>
          </w:p>
        </w:tc>
        <w:tc>
          <w:tcPr>
            <w:tcW w:w="5218" w:type="dxa"/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89333A" w:rsidRPr="00035BBB" w:rsidTr="005229F4">
        <w:tc>
          <w:tcPr>
            <w:tcW w:w="5238" w:type="dxa"/>
          </w:tcPr>
          <w:p w:rsidR="00B179AC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Anaphylactic reaction 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Definition: urticaria and a least one of the following:       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1. Worsened circulation (&gt;20% decrease in blood pressure or &gt;20% increase in vasopressor dose)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2. Increased airway resistance (&gt;20 % increase in the peak pressure on the ventilator)                         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3.Clinical stridor or bronchospasm   </w:t>
            </w:r>
          </w:p>
          <w:p w:rsidR="005229F4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4.Subsequent treatment with bronchodilators</w:t>
            </w:r>
          </w:p>
        </w:tc>
        <w:sdt>
          <w:sdtPr>
            <w:rPr>
              <w:rFonts w:ascii="Arial" w:hAnsi="Arial" w:cs="Arial"/>
              <w:bCs/>
            </w:rPr>
            <w:id w:val="140706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Agranulocytosis </w:t>
            </w:r>
          </w:p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any new, acute and severe drop in granulocytes to &lt;0.5 x 10</w:t>
            </w:r>
            <w:r w:rsidRPr="00035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/l requiring active monitoring or treatment 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-13913443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Pancytopenia </w:t>
            </w:r>
          </w:p>
          <w:p w:rsidR="00A16E90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any new, severe drop in red blood cells</w:t>
            </w:r>
            <w:r w:rsidR="004B0E38">
              <w:rPr>
                <w:rFonts w:ascii="Arial" w:hAnsi="Arial" w:cs="Arial"/>
                <w:i/>
                <w:sz w:val="20"/>
                <w:szCs w:val="20"/>
              </w:rPr>
              <w:t xml:space="preserve"> (as severe anaemia, b-Hgb &lt; 4.3mM)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>, white blood cells</w:t>
            </w:r>
            <w:r w:rsidR="004B0E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9333A" w:rsidRDefault="004B0E38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(&lt; 0.5 x 10</w:t>
            </w:r>
            <w:r w:rsidR="00A16E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/l)</w:t>
            </w:r>
            <w:r w:rsidR="0089333A" w:rsidRPr="00035BBB">
              <w:rPr>
                <w:rFonts w:ascii="Arial" w:hAnsi="Arial" w:cs="Arial"/>
                <w:i/>
                <w:sz w:val="20"/>
                <w:szCs w:val="20"/>
              </w:rPr>
              <w:t xml:space="preserve"> and platelets 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(&lt; 20 x 10</w:t>
            </w:r>
            <w:r w:rsidR="00A16E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 xml:space="preserve">/l) </w:t>
            </w:r>
            <w:r w:rsidR="0089333A" w:rsidRPr="00035BBB">
              <w:rPr>
                <w:rFonts w:ascii="Arial" w:hAnsi="Arial" w:cs="Arial"/>
                <w:i/>
                <w:sz w:val="20"/>
                <w:szCs w:val="20"/>
              </w:rPr>
              <w:t>requiring active monitoring or treatment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-6812071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Acute hepatic failure </w:t>
            </w:r>
          </w:p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severe and progressing acute hepatic failure as judged by the treating doctor or the investigator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622653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4B0E38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Tardive dyskinesia or other extrapyramidal symptoms (EPS)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6E90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Definition: any of following symptoms:</w:t>
            </w:r>
          </w:p>
          <w:p w:rsidR="0089333A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Tardive dyskinesia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(rhythmical involuntary movements of tongue, face, mouth or jaw),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dystonia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(continuous spasm and muscle contractions),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akathisia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(motor restlessness) or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parkinsonism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(characteristic symptoms such as rigidity, bradykinesia and tremor)</w:t>
            </w:r>
          </w:p>
          <w:p w:rsidR="00A16E90" w:rsidRPr="00035BBB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Mild forms of tremor or akathisia are NOT considered a SAR.</w:t>
            </w:r>
          </w:p>
        </w:tc>
        <w:sdt>
          <w:sdtPr>
            <w:rPr>
              <w:rFonts w:ascii="Arial" w:hAnsi="Arial" w:cs="Arial"/>
              <w:bCs/>
            </w:rPr>
            <w:id w:val="187041850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rPr>
          <w:trHeight w:val="56"/>
        </w:trPr>
        <w:tc>
          <w:tcPr>
            <w:tcW w:w="5238" w:type="dxa"/>
          </w:tcPr>
          <w:p w:rsidR="00B179AC" w:rsidRDefault="00DB3C04" w:rsidP="00B179AC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Neuroleptic malignant </w:t>
            </w:r>
            <w:r w:rsidR="004B0E38">
              <w:rPr>
                <w:rFonts w:ascii="Arial" w:hAnsi="Arial" w:cs="Arial"/>
                <w:b/>
                <w:sz w:val="20"/>
                <w:szCs w:val="20"/>
              </w:rPr>
              <w:t>syndrome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29F4" w:rsidRDefault="0089333A" w:rsidP="00B179AC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Hyperpyre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>xia,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severe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muscle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rigidity and catatonia or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 xml:space="preserve"> autonomic instability (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>tachycardia, diaphoresis,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 xml:space="preserve"> incontinence, dysphagia,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cardiac dysrhythmias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ir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>regular pulse/blood pressure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that cannot be explained by other aetiology</w:t>
            </w:r>
          </w:p>
          <w:p w:rsidR="00B179AC" w:rsidRPr="00035BBB" w:rsidRDefault="00B179AC" w:rsidP="00B179AC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1401408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5229F4" w:rsidRPr="00035BBB" w:rsidTr="005229F4">
        <w:tc>
          <w:tcPr>
            <w:tcW w:w="5238" w:type="dxa"/>
          </w:tcPr>
          <w:p w:rsidR="005229F4" w:rsidRPr="00035BBB" w:rsidRDefault="005229F4" w:rsidP="005229F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reaction</w:t>
            </w:r>
          </w:p>
        </w:tc>
        <w:tc>
          <w:tcPr>
            <w:tcW w:w="5218" w:type="dxa"/>
          </w:tcPr>
          <w:p w:rsidR="005229F4" w:rsidRPr="00035BBB" w:rsidRDefault="005229F4" w:rsidP="005229F4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89333A" w:rsidRPr="00035BBB" w:rsidTr="005229F4">
        <w:tc>
          <w:tcPr>
            <w:tcW w:w="5238" w:type="dxa"/>
          </w:tcPr>
          <w:p w:rsidR="0089333A" w:rsidRPr="00035BBB" w:rsidRDefault="004B0E38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Ventricular arrhythmia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333A" w:rsidRPr="00035BBB" w:rsidRDefault="0089333A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Definition: 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any first onset of ventricular arrhythmia (except PVCs) seen on ECG or continuous cardiac monitoring</w:t>
            </w:r>
          </w:p>
        </w:tc>
        <w:sdt>
          <w:sdtPr>
            <w:rPr>
              <w:rFonts w:ascii="Arial" w:hAnsi="Arial" w:cs="Arial"/>
              <w:bCs/>
            </w:rPr>
            <w:id w:val="-13979762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Reaction not described above but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 (unsuspected)</w:t>
            </w: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>please specify</w:t>
            </w:r>
          </w:p>
        </w:tc>
        <w:sdt>
          <w:sdtPr>
            <w:rPr>
              <w:rFonts w:ascii="Arial" w:hAnsi="Arial" w:cs="Arial"/>
              <w:bCs/>
            </w:rPr>
            <w:id w:val="-9701331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 xml:space="preserve"> </w:t>
      </w:r>
    </w:p>
    <w:p w:rsidR="0089333A" w:rsidRPr="00035BBB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br w:type="page"/>
      </w:r>
    </w:p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lastRenderedPageBreak/>
        <w:t>Evaluation of 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Mincho" w:eastAsia="MS Mincho" w:hAnsi="MS Mincho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sz w:val="24"/>
          <w:szCs w:val="24"/>
        </w:rPr>
      </w:pPr>
      <w:r w:rsidRPr="00035BBB"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Date of death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  <w:r w:rsidRPr="00035BBB">
        <w:t xml:space="preserve">Relationship of the event and study drug 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Unrelated to the study drug 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035BBB">
              <w:rPr>
                <w:rFonts w:ascii="Arial" w:hAnsi="Arial" w:cs="Arial"/>
              </w:rPr>
              <w:t xml:space="preserve"> Related to the study drug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</w:pPr>
      <w:r w:rsidRPr="00035BBB">
        <w:t>Drug information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Batch no: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Did the reaction abate after discontinuing the </w:t>
            </w:r>
            <w:r w:rsidR="00BC1901" w:rsidRPr="00035BBB">
              <w:rPr>
                <w:rFonts w:ascii="Arial" w:hAnsi="Arial" w:cs="Arial"/>
              </w:rPr>
              <w:t>trial medication</w:t>
            </w:r>
            <w:r w:rsidRPr="00035BBB">
              <w:rPr>
                <w:rFonts w:ascii="Arial" w:hAnsi="Arial" w:cs="Arial"/>
              </w:rPr>
              <w:t xml:space="preserve">?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035BBB">
        <w:br w:type="page"/>
      </w:r>
    </w:p>
    <w:p w:rsidR="0089333A" w:rsidRPr="00035BBB" w:rsidRDefault="0089333A" w:rsidP="0089333A">
      <w:pPr>
        <w:pStyle w:val="Caption"/>
      </w:pPr>
      <w:r w:rsidRPr="00035BBB">
        <w:lastRenderedPageBreak/>
        <w:t>Event Description</w:t>
      </w:r>
    </w:p>
    <w:p w:rsidR="0089333A" w:rsidRPr="00035BBB" w:rsidRDefault="0089333A" w:rsidP="0089333A">
      <w:pPr>
        <w:rPr>
          <w:lang w:eastAsia="sv-SE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Style w:val="Caption"/>
        <w:rPr>
          <w:sz w:val="20"/>
          <w:szCs w:val="20"/>
        </w:rPr>
      </w:pPr>
      <w:r w:rsidRPr="00035BBB">
        <w:t xml:space="preserve">Concomitant medication(s) relevant to the event </w:t>
      </w:r>
      <w:r w:rsidRPr="00035BBB">
        <w:rPr>
          <w:sz w:val="20"/>
          <w:szCs w:val="20"/>
        </w:rPr>
        <w:t>(exclude those used to treat the event)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035BBB" w:rsidTr="003750B5">
        <w:tc>
          <w:tcPr>
            <w:tcW w:w="9212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Concomitant drug(s) and dates </w:t>
            </w:r>
            <w:r w:rsidRPr="00035BBB">
              <w:rPr>
                <w:rFonts w:ascii="Arial" w:hAnsi="Arial" w:cs="Arial"/>
                <w:sz w:val="16"/>
                <w:szCs w:val="16"/>
              </w:rPr>
              <w:t>(dd-mm-</w:t>
            </w:r>
            <w:proofErr w:type="spellStart"/>
            <w:r w:rsidRPr="00035BBB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035BBB">
              <w:rPr>
                <w:rFonts w:ascii="Arial" w:hAnsi="Arial" w:cs="Arial"/>
                <w:sz w:val="16"/>
                <w:szCs w:val="16"/>
              </w:rPr>
              <w:t>)</w:t>
            </w:r>
            <w:r w:rsidRPr="00035BBB">
              <w:rPr>
                <w:rFonts w:ascii="Arial" w:hAnsi="Arial" w:cs="Arial"/>
              </w:rPr>
              <w:t xml:space="preserve"> of administration.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035BBB">
        <w:br w:type="page"/>
      </w:r>
    </w:p>
    <w:p w:rsidR="0089333A" w:rsidRPr="00035BBB" w:rsidRDefault="0089333A" w:rsidP="00B33C9F">
      <w:pPr>
        <w:pStyle w:val="Caption"/>
      </w:pPr>
      <w:r w:rsidRPr="00035BBB">
        <w:lastRenderedPageBreak/>
        <w:t>Reporter information                                  Investigator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Name:</w:t>
            </w: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Address: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Address: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Phone: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Phone: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+</w:t>
            </w: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Profession: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Profession: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Signature &amp; date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Signature &amp; date (dd-mm-</w:t>
            </w:r>
            <w:proofErr w:type="spellStart"/>
            <w:r w:rsidRPr="00035BBB">
              <w:rPr>
                <w:rFonts w:ascii="Arial" w:hAnsi="Arial" w:cs="Arial"/>
              </w:rPr>
              <w:t>yyyy</w:t>
            </w:r>
            <w:proofErr w:type="spellEnd"/>
            <w:r w:rsidRPr="00035BBB">
              <w:rPr>
                <w:rFonts w:ascii="Arial" w:hAnsi="Arial" w:cs="Arial"/>
              </w:rPr>
              <w:t>)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Fill in this form and e-mail it to </w:t>
      </w:r>
      <w:r w:rsidR="00BC1901" w:rsidRPr="00035BBB">
        <w:rPr>
          <w:rFonts w:ascii="Arial" w:hAnsi="Arial" w:cs="Arial"/>
        </w:rPr>
        <w:t>the coordinating centre</w:t>
      </w:r>
    </w:p>
    <w:p w:rsidR="0089333A" w:rsidRPr="00035BBB" w:rsidRDefault="0089333A" w:rsidP="0089333A">
      <w:pPr>
        <w:rPr>
          <w:rFonts w:ascii="Arial" w:hAnsi="Arial" w:cs="Arial"/>
          <w:bCs/>
        </w:rPr>
      </w:pPr>
      <w:r w:rsidRPr="00035BBB">
        <w:rPr>
          <w:rFonts w:ascii="Arial" w:hAnsi="Arial" w:cs="Arial"/>
          <w:b/>
          <w:bCs/>
        </w:rPr>
        <w:t xml:space="preserve">E-mail: </w:t>
      </w:r>
      <w:hyperlink r:id="rId6" w:history="1">
        <w:r w:rsidR="005519A0" w:rsidRPr="00462E93">
          <w:rPr>
            <w:rStyle w:val="Hyperlink"/>
            <w:rFonts w:ascii="Arial" w:hAnsi="Arial" w:cs="Arial"/>
            <w:bCs/>
          </w:rPr>
          <w:t>aid-icu@cric.nu</w:t>
        </w:r>
      </w:hyperlink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  <w:r w:rsidRPr="00A56C2C">
        <w:rPr>
          <w:rFonts w:ascii="Arial" w:hAnsi="Arial" w:cs="Arial"/>
          <w:b/>
        </w:rPr>
        <w:t>Sponsors signature for receiving this report</w:t>
      </w:r>
      <w:r w:rsidRPr="00035BBB">
        <w:rPr>
          <w:rFonts w:ascii="Arial" w:hAnsi="Arial" w:cs="Arial"/>
        </w:rPr>
        <w:t>:</w:t>
      </w:r>
    </w:p>
    <w:p w:rsidR="00A56C2C" w:rsidRPr="00035BBB" w:rsidRDefault="00A56C2C" w:rsidP="0089333A">
      <w:pPr>
        <w:rPr>
          <w:rFonts w:ascii="Arial" w:hAnsi="Arial" w:cs="Arial"/>
        </w:rPr>
      </w:pPr>
    </w:p>
    <w:p w:rsidR="00817AAA" w:rsidRPr="00035BBB" w:rsidRDefault="00817AAA" w:rsidP="00817AAA">
      <w:pPr>
        <w:spacing w:before="120"/>
        <w:rPr>
          <w:rFonts w:ascii="Arial" w:hAnsi="Arial" w:cs="Arial"/>
        </w:rPr>
      </w:pPr>
      <w:r w:rsidRPr="00035BBB">
        <w:rPr>
          <w:rFonts w:ascii="Arial" w:hAnsi="Arial" w:cs="Arial"/>
        </w:rPr>
        <w:t>Date: __________</w:t>
      </w:r>
      <w:proofErr w:type="gramStart"/>
      <w:r w:rsidRPr="00035BBB">
        <w:rPr>
          <w:rFonts w:ascii="Arial" w:hAnsi="Arial" w:cs="Arial"/>
        </w:rPr>
        <w:t>_  Signature</w:t>
      </w:r>
      <w:proofErr w:type="gramEnd"/>
      <w:r w:rsidRPr="00035BBB">
        <w:rPr>
          <w:rFonts w:ascii="Arial" w:hAnsi="Arial" w:cs="Arial"/>
        </w:rPr>
        <w:t>: _______________________________________________________</w:t>
      </w:r>
    </w:p>
    <w:p w:rsidR="00B33C9F" w:rsidRDefault="00B33C9F" w:rsidP="0089333A">
      <w:pPr>
        <w:rPr>
          <w:rFonts w:ascii="Arial" w:hAnsi="Arial" w:cs="Arial"/>
          <w:b/>
          <w:bCs/>
          <w:sz w:val="28"/>
          <w:szCs w:val="28"/>
        </w:rPr>
        <w:sectPr w:rsidR="00B33C9F" w:rsidSect="00D72978">
          <w:footerReference w:type="default" r:id="rId7"/>
          <w:headerReference w:type="first" r:id="rId8"/>
          <w:footerReference w:type="first" r:id="rId9"/>
          <w:pgSz w:w="11906" w:h="16838"/>
          <w:pgMar w:top="720" w:right="720" w:bottom="567" w:left="720" w:header="709" w:footer="709" w:gutter="0"/>
          <w:cols w:space="708"/>
          <w:titlePg/>
          <w:docGrid w:linePitch="360"/>
        </w:sectPr>
      </w:pPr>
    </w:p>
    <w:p w:rsidR="0089333A" w:rsidRPr="00035BBB" w:rsidRDefault="0089333A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035BBB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35BBB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035BBB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33C9F" w:rsidRPr="00B33C9F" w:rsidRDefault="00B33C9F" w:rsidP="00B33C9F">
      <w:pPr>
        <w:pStyle w:val="Caption"/>
        <w:contextualSpacing/>
      </w:pPr>
      <w:r w:rsidRPr="00035BBB">
        <w:rPr>
          <w:sz w:val="22"/>
          <w:szCs w:val="22"/>
        </w:rPr>
        <w:t>Causality assessment by Sponsor:</w:t>
      </w:r>
    </w:p>
    <w:p w:rsidR="00B33C9F" w:rsidRDefault="00B33C9F" w:rsidP="00B33C9F">
      <w:pPr>
        <w:pStyle w:val="Caption"/>
        <w:contextualSpacing/>
        <w:rPr>
          <w:sz w:val="22"/>
          <w:szCs w:val="22"/>
        </w:rPr>
      </w:pP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1. Result of causality evaluation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Not related to study drug (Unlikely/doubtful) → </w:t>
      </w:r>
      <w:r w:rsidR="0089333A" w:rsidRPr="00035BBB">
        <w:rPr>
          <w:rFonts w:ascii="Arial" w:hAnsi="Arial" w:cs="Arial"/>
          <w:sz w:val="16"/>
          <w:szCs w:val="16"/>
        </w:rPr>
        <w:t>(If not judged related, please comment in box 4)</w:t>
      </w: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Related to study drug (Possible/Probable/Definite) → </w:t>
      </w:r>
      <w:r w:rsidR="0089333A" w:rsidRPr="00035BBB">
        <w:rPr>
          <w:rFonts w:ascii="Arial" w:hAnsi="Arial" w:cs="Arial"/>
          <w:sz w:val="16"/>
          <w:szCs w:val="16"/>
        </w:rPr>
        <w:t>(Go to box 2 below)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035BBB">
        <w:rPr>
          <w:rFonts w:ascii="Arial" w:hAnsi="Arial" w:cs="Arial"/>
          <w:b/>
          <w:bCs/>
        </w:rPr>
        <w:t>Expectedness</w:t>
      </w:r>
      <w:r w:rsidRPr="00035BBB">
        <w:rPr>
          <w:rFonts w:ascii="Arial" w:hAnsi="Arial" w:cs="Arial"/>
        </w:rPr>
        <w:t xml:space="preserve"> </w:t>
      </w:r>
      <w:r w:rsidRPr="00035BBB">
        <w:rPr>
          <w:rFonts w:ascii="Arial" w:hAnsi="Arial" w:cs="Arial"/>
          <w:b/>
          <w:bCs/>
        </w:rPr>
        <w:t xml:space="preserve">assessment by Sponsor </w:t>
      </w:r>
      <w:r w:rsidRPr="00035BBB">
        <w:rPr>
          <w:rFonts w:ascii="Arial" w:hAnsi="Arial" w:cs="Arial"/>
          <w:b/>
          <w:bCs/>
          <w:sz w:val="20"/>
          <w:szCs w:val="20"/>
        </w:rPr>
        <w:t>(only relevant if the SAR is related to the study drug):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2. Result of the expectedness evaluation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Expected (due to relevant reference document) </w:t>
      </w: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Unexpected→ </w:t>
      </w:r>
      <w:r w:rsidR="0089333A" w:rsidRPr="00035BBB">
        <w:rPr>
          <w:rFonts w:ascii="Arial" w:hAnsi="Arial" w:cs="Arial"/>
          <w:sz w:val="16"/>
          <w:szCs w:val="16"/>
        </w:rPr>
        <w:t>(Go to box 3 below)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>Summary: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3. Category of event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SUSAR (SAR is both related and unexpected) </w:t>
      </w:r>
    </w:p>
    <w:p w:rsidR="0089333A" w:rsidRPr="00035BBB" w:rsidRDefault="007E15A7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SAR (SAR is related but not unexpected) 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035BBB">
        <w:rPr>
          <w:rFonts w:ascii="Arial" w:hAnsi="Arial" w:cs="Arial"/>
          <w:b/>
          <w:bCs/>
          <w:sz w:val="20"/>
          <w:szCs w:val="20"/>
        </w:rPr>
        <w:t xml:space="preserve">Notify relevant authorities according to </w:t>
      </w:r>
      <w:r w:rsidR="00B33C9F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035BBB">
        <w:rPr>
          <w:rFonts w:ascii="Arial" w:hAnsi="Arial" w:cs="Arial"/>
          <w:b/>
          <w:bCs/>
          <w:sz w:val="20"/>
          <w:szCs w:val="20"/>
        </w:rPr>
        <w:t xml:space="preserve">protocol 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  <w:contextualSpacing/>
        <w:rPr>
          <w:sz w:val="22"/>
          <w:szCs w:val="22"/>
        </w:rPr>
      </w:pPr>
      <w:r w:rsidRPr="00035BBB">
        <w:rPr>
          <w:sz w:val="22"/>
          <w:szCs w:val="22"/>
        </w:rPr>
        <w:t>Sponsors comments (including information regarding unblinding):</w:t>
      </w:r>
    </w:p>
    <w:p w:rsidR="0089333A" w:rsidRPr="00035BBB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4.</w:t>
      </w: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B33C9F">
        <w:rPr>
          <w:rFonts w:ascii="Arial" w:hAnsi="Arial" w:cs="Arial"/>
          <w:b/>
        </w:rPr>
        <w:t>Sponsors signature</w:t>
      </w:r>
      <w:r w:rsidRPr="00035BBB">
        <w:rPr>
          <w:rFonts w:ascii="Arial" w:hAnsi="Arial" w:cs="Arial"/>
        </w:rPr>
        <w:t>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33C9F" w:rsidRPr="00035BBB" w:rsidRDefault="00B33C9F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035BBB">
        <w:rPr>
          <w:rFonts w:ascii="Arial" w:hAnsi="Arial" w:cs="Arial"/>
        </w:rPr>
        <w:t>Date: __________</w:t>
      </w:r>
      <w:proofErr w:type="gramStart"/>
      <w:r w:rsidRPr="00035BBB">
        <w:rPr>
          <w:rFonts w:ascii="Arial" w:hAnsi="Arial" w:cs="Arial"/>
        </w:rPr>
        <w:t>_  Signature</w:t>
      </w:r>
      <w:proofErr w:type="gramEnd"/>
      <w:r w:rsidRPr="00035BBB">
        <w:rPr>
          <w:rFonts w:ascii="Arial" w:hAnsi="Arial" w:cs="Arial"/>
        </w:rPr>
        <w:t>: _______________________________________________________</w:t>
      </w:r>
    </w:p>
    <w:sectPr w:rsidR="00B01E10" w:rsidRPr="00035BBB" w:rsidSect="00D72978"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A7" w:rsidRDefault="007E15A7" w:rsidP="00E77306">
      <w:pPr>
        <w:spacing w:after="0" w:line="240" w:lineRule="auto"/>
      </w:pPr>
      <w:r>
        <w:separator/>
      </w:r>
    </w:p>
  </w:endnote>
  <w:endnote w:type="continuationSeparator" w:id="0">
    <w:p w:rsidR="007E15A7" w:rsidRDefault="007E15A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56950D" wp14:editId="0CA0EF1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3D75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7E15A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179AC">
              <w:rPr>
                <w:b/>
                <w:bCs/>
                <w:noProof/>
              </w:rPr>
              <w:t>7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179AC">
              <w:rPr>
                <w:b/>
                <w:bCs/>
                <w:noProof/>
              </w:rPr>
              <w:t>8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90A378" wp14:editId="2DDC04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6F82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9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9A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A7" w:rsidRDefault="007E15A7" w:rsidP="00E77306">
      <w:pPr>
        <w:spacing w:after="0" w:line="240" w:lineRule="auto"/>
      </w:pPr>
      <w:r>
        <w:separator/>
      </w:r>
    </w:p>
  </w:footnote>
  <w:footnote w:type="continuationSeparator" w:id="0">
    <w:p w:rsidR="007E15A7" w:rsidRDefault="007E15A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BB" w:rsidRPr="00035BBB" w:rsidRDefault="00035BBB" w:rsidP="00035BBB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da-DK"/>
      </w:rPr>
    </w:pPr>
    <w:r w:rsidRPr="00035BBB">
      <w:rPr>
        <w:noProof/>
        <w:sz w:val="18"/>
        <w:szCs w:val="18"/>
        <w:lang w:val="da-DK" w:eastAsia="da-DK"/>
      </w:rPr>
      <w:drawing>
        <wp:inline distT="0" distB="0" distL="0" distR="0">
          <wp:extent cx="665480" cy="665480"/>
          <wp:effectExtent l="0" t="0" r="1270" b="1270"/>
          <wp:docPr id="6" name="Billede 6" descr="cid:6F4DC5A4-6DDC-49C5-976B-1E06D7A9B7A4@cs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F4DC5A4-6DDC-49C5-976B-1E06D7A9B7A4@cs.au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BBB" w:rsidRPr="00035BBB" w:rsidRDefault="005519A0" w:rsidP="00035BBB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>
      <w:rPr>
        <w:rFonts w:cstheme="minorHAnsi"/>
        <w:b/>
        <w:bCs/>
        <w:color w:val="000000"/>
        <w:sz w:val="18"/>
        <w:szCs w:val="18"/>
      </w:rPr>
      <w:t>SAR and SUSAR report form</w:t>
    </w:r>
  </w:p>
  <w:p w:rsidR="00035BBB" w:rsidRPr="00035BBB" w:rsidRDefault="00035BBB" w:rsidP="00035BBB">
    <w:pPr>
      <w:spacing w:after="0" w:line="240" w:lineRule="auto"/>
      <w:jc w:val="right"/>
      <w:rPr>
        <w:rFonts w:cstheme="minorHAnsi"/>
        <w:bCs/>
        <w:color w:val="000000"/>
        <w:sz w:val="18"/>
        <w:szCs w:val="18"/>
      </w:rPr>
    </w:pPr>
    <w:r w:rsidRPr="00035BBB">
      <w:rPr>
        <w:rFonts w:cstheme="minorHAnsi"/>
        <w:bCs/>
        <w:color w:val="000000"/>
        <w:sz w:val="18"/>
        <w:szCs w:val="18"/>
      </w:rPr>
      <w:t xml:space="preserve">Agents Intervening against Delirium in </w:t>
    </w:r>
    <w:r w:rsidR="00E658B9">
      <w:rPr>
        <w:rFonts w:cstheme="minorHAnsi"/>
        <w:bCs/>
        <w:color w:val="000000"/>
        <w:sz w:val="18"/>
        <w:szCs w:val="18"/>
      </w:rPr>
      <w:t xml:space="preserve">the </w:t>
    </w:r>
    <w:r w:rsidRPr="00035BBB">
      <w:rPr>
        <w:rFonts w:cstheme="minorHAnsi"/>
        <w:bCs/>
        <w:color w:val="000000"/>
        <w:sz w:val="18"/>
        <w:szCs w:val="18"/>
      </w:rPr>
      <w:t>Intensive Care Unit (AID-ICU)</w:t>
    </w:r>
  </w:p>
  <w:p w:rsidR="00D22938" w:rsidRPr="00D107C0" w:rsidRDefault="00B179AC" w:rsidP="005519A0">
    <w:pPr>
      <w:pStyle w:val="Header"/>
      <w:jc w:val="right"/>
    </w:pPr>
    <w:r>
      <w:rPr>
        <w:sz w:val="18"/>
        <w:szCs w:val="18"/>
      </w:rPr>
      <w:t>13 September 2018, version 2</w:t>
    </w:r>
    <w:r w:rsidR="005519A0">
      <w:rPr>
        <w:sz w:val="18"/>
        <w:szCs w:val="18"/>
      </w:rPr>
      <w:t>.0</w:t>
    </w:r>
    <w:r w:rsidR="00CC34B4" w:rsidRPr="00D107C0">
      <w:t xml:space="preserve">                 </w:t>
    </w:r>
  </w:p>
  <w:p w:rsidR="004D351E" w:rsidRPr="00AF2B8D" w:rsidRDefault="00AF2B8D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22F7B">
      <w:rPr>
        <w:rFonts w:ascii="Arial" w:hAnsi="Arial" w:cs="Arial"/>
        <w:sz w:val="36"/>
        <w:szCs w:val="36"/>
        <w:highlight w:val="lightGray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23DBF"/>
    <w:rsid w:val="00035BBB"/>
    <w:rsid w:val="000749DD"/>
    <w:rsid w:val="000773A6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B0E38"/>
    <w:rsid w:val="004C7CCF"/>
    <w:rsid w:val="004D32BD"/>
    <w:rsid w:val="004D351E"/>
    <w:rsid w:val="005229F4"/>
    <w:rsid w:val="005519A0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22F7B"/>
    <w:rsid w:val="00797DFA"/>
    <w:rsid w:val="007E15A7"/>
    <w:rsid w:val="007E4523"/>
    <w:rsid w:val="00817AAA"/>
    <w:rsid w:val="008622A8"/>
    <w:rsid w:val="00882A58"/>
    <w:rsid w:val="008830A3"/>
    <w:rsid w:val="0089333A"/>
    <w:rsid w:val="008C191B"/>
    <w:rsid w:val="00972301"/>
    <w:rsid w:val="009B1AC2"/>
    <w:rsid w:val="00A16E90"/>
    <w:rsid w:val="00A46CA0"/>
    <w:rsid w:val="00A56C2C"/>
    <w:rsid w:val="00A70015"/>
    <w:rsid w:val="00A85148"/>
    <w:rsid w:val="00AF2B8D"/>
    <w:rsid w:val="00B01E10"/>
    <w:rsid w:val="00B179AC"/>
    <w:rsid w:val="00B33C9F"/>
    <w:rsid w:val="00B35E3D"/>
    <w:rsid w:val="00B4588F"/>
    <w:rsid w:val="00B971E5"/>
    <w:rsid w:val="00BC1901"/>
    <w:rsid w:val="00C36A48"/>
    <w:rsid w:val="00CC34B4"/>
    <w:rsid w:val="00D107C0"/>
    <w:rsid w:val="00D22938"/>
    <w:rsid w:val="00D72978"/>
    <w:rsid w:val="00DA4D12"/>
    <w:rsid w:val="00DB3C04"/>
    <w:rsid w:val="00DC633C"/>
    <w:rsid w:val="00E3096F"/>
    <w:rsid w:val="00E658B9"/>
    <w:rsid w:val="00E77306"/>
    <w:rsid w:val="00EA6A17"/>
    <w:rsid w:val="00EE6CE5"/>
    <w:rsid w:val="00F6701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1335A-6C00-4373-A125-C257BAA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Caption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9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d-icu@cric.n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698</Words>
  <Characters>4266</Characters>
  <Application>Microsoft Office Word</Application>
  <DocSecurity>0</DocSecurity>
  <Lines>158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2015-06-16T12:57:00Z</cp:lastPrinted>
  <dcterms:created xsi:type="dcterms:W3CDTF">2018-09-14T15:05:00Z</dcterms:created>
  <dcterms:modified xsi:type="dcterms:W3CDTF">2018-09-14T15:05:00Z</dcterms:modified>
</cp:coreProperties>
</file>