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AB6A" w14:textId="77777777" w:rsid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sz w:val="32"/>
          <w:szCs w:val="32"/>
        </w:rPr>
      </w:pPr>
    </w:p>
    <w:p w14:paraId="73BFFF89" w14:textId="77777777"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14:paraId="27BB188B" w14:textId="3D1AEC7D" w:rsidR="00654B94" w:rsidRDefault="00654B94">
      <w:pPr>
        <w:rPr>
          <w:rFonts w:cstheme="minorHAnsi"/>
        </w:rPr>
      </w:pPr>
    </w:p>
    <w:p w14:paraId="4CEF4389" w14:textId="11FECD97" w:rsidR="00CF0347" w:rsidRDefault="00CF0347">
      <w:pPr>
        <w:rPr>
          <w:rFonts w:cstheme="minorHAnsi"/>
        </w:rPr>
      </w:pPr>
    </w:p>
    <w:p w14:paraId="7721E621" w14:textId="53321D76" w:rsidR="00CF0347" w:rsidRDefault="00CF0347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14.12.2021:</w:t>
      </w:r>
      <w:r>
        <w:rPr>
          <w:rFonts w:ascii="Noto Serif" w:hAnsi="Noto Serif"/>
          <w:color w:val="1E1E1E"/>
          <w:shd w:val="clear" w:color="auto" w:fill="FFFFFF"/>
        </w:rPr>
        <w:t xml:space="preserve"> Added: a revised document for case-money (site master file #6a), revised document for trial medication dispensing system (site master file #9aiii) and a revised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powerpoint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show for trial medication and dispensing (site master file #9ciii)</w:t>
      </w:r>
      <w:r>
        <w:rPr>
          <w:rFonts w:ascii="Noto Serif" w:hAnsi="Noto Serif"/>
          <w:color w:val="1E1E1E"/>
          <w:shd w:val="clear" w:color="auto" w:fill="FFFFFF"/>
        </w:rPr>
        <w:t>.</w:t>
      </w:r>
    </w:p>
    <w:p w14:paraId="1E844691" w14:textId="086ECC0D" w:rsidR="008751DD" w:rsidRDefault="008751DD">
      <w:pPr>
        <w:rPr>
          <w:rStyle w:val="Strk"/>
          <w:rFonts w:ascii="Noto Serif" w:hAnsi="Noto Serif"/>
          <w:color w:val="1E1E1E"/>
        </w:rPr>
      </w:pPr>
      <w:r>
        <w:rPr>
          <w:rStyle w:val="Strk"/>
          <w:rFonts w:ascii="Noto Serif" w:hAnsi="Noto Serif"/>
          <w:color w:val="1E1E1E"/>
        </w:rPr>
        <w:t>Date: 29.11.2021:</w:t>
      </w:r>
      <w:r>
        <w:rPr>
          <w:rFonts w:ascii="Noto Serif" w:hAnsi="Noto Serif"/>
          <w:color w:val="1E1E1E"/>
          <w:shd w:val="clear" w:color="auto" w:fill="FFFFFF"/>
        </w:rPr>
        <w:t xml:space="preserve"> Added a new document from The Capital Region Knowledge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Center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for Data Compliance. (site master file #4c).</w:t>
      </w:r>
    </w:p>
    <w:p w14:paraId="4FA94404" w14:textId="0CF7EE79" w:rsidR="001963E8" w:rsidRDefault="001963E8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</w:t>
      </w:r>
      <w:r w:rsidRPr="001963E8">
        <w:rPr>
          <w:rStyle w:val="Strk"/>
          <w:rFonts w:ascii="Noto Serif" w:hAnsi="Noto Serif"/>
          <w:b w:val="0"/>
          <w:bCs w:val="0"/>
          <w:color w:val="1E1E1E"/>
        </w:rPr>
        <w:t>:</w:t>
      </w:r>
      <w:r w:rsidRPr="001963E8">
        <w:rPr>
          <w:rFonts w:ascii="Noto Serif" w:hAnsi="Noto Serif"/>
          <w:b/>
          <w:bCs/>
          <w:color w:val="1E1E1E"/>
          <w:shd w:val="clear" w:color="auto" w:fill="FFFFFF"/>
        </w:rPr>
        <w:t xml:space="preserve"> 27.10.2021</w:t>
      </w:r>
      <w:r>
        <w:rPr>
          <w:rFonts w:ascii="Noto Serif" w:hAnsi="Noto Serif"/>
          <w:color w:val="1E1E1E"/>
          <w:shd w:val="clear" w:color="auto" w:fill="FFFFFF"/>
        </w:rPr>
        <w:t>: Added an updated Trial synopsis (site master file #1c and #9biii).</w:t>
      </w:r>
    </w:p>
    <w:p w14:paraId="2BA33E26" w14:textId="77777777"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13f), SOP for follow-up and </w:t>
      </w:r>
      <w:proofErr w:type="spellStart"/>
      <w:r>
        <w:rPr>
          <w:rStyle w:val="Strk"/>
          <w:rFonts w:cstheme="minorHAnsi"/>
          <w:b w:val="0"/>
          <w:bCs w:val="0"/>
          <w:color w:val="1E1E1E"/>
        </w:rPr>
        <w:t>MoCA</w:t>
      </w:r>
      <w:proofErr w:type="spellEnd"/>
      <w:r>
        <w:rPr>
          <w:rStyle w:val="Strk"/>
          <w:rFonts w:cstheme="minorHAnsi"/>
          <w:b w:val="0"/>
          <w:bCs w:val="0"/>
          <w:color w:val="1E1E1E"/>
        </w:rPr>
        <w:t xml:space="preserve"> mini test and instructions are updated (site master file #17a and #17c).</w:t>
      </w:r>
    </w:p>
    <w:p w14:paraId="3093F27A" w14:textId="77777777"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proofErr w:type="spellStart"/>
      <w:r w:rsidRPr="001A2BAE">
        <w:rPr>
          <w:rFonts w:cstheme="minorHAnsi"/>
          <w:color w:val="1E1E1E"/>
          <w:shd w:val="clear" w:color="auto" w:fill="FFFFFF"/>
        </w:rPr>
        <w:t>personel</w:t>
      </w:r>
      <w:proofErr w:type="spellEnd"/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14:paraId="36C9EE6A" w14:textId="77777777"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14:paraId="7BCC25E8" w14:textId="77777777"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t>Date: 10.05.2021</w:t>
      </w:r>
      <w:r w:rsidRPr="001A2BAE">
        <w:rPr>
          <w:rFonts w:cstheme="minorHAnsi"/>
          <w:color w:val="1E1E1E"/>
          <w:shd w:val="clear" w:color="auto" w:fill="FFFFFF"/>
        </w:rPr>
        <w:t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14:paraId="61D72778" w14:textId="77777777"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14:paraId="16121FE8" w14:textId="77777777"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14:paraId="505EBDAE" w14:textId="77777777"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14:paraId="5D9F911A" w14:textId="77777777"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</w:t>
      </w:r>
      <w:r w:rsidRPr="001A2BAE">
        <w:rPr>
          <w:rFonts w:cstheme="minorHAnsi"/>
          <w:color w:val="1E1E1E"/>
          <w:shd w:val="clear" w:color="auto" w:fill="FFFFFF"/>
        </w:rPr>
        <w:lastRenderedPageBreak/>
        <w:t>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14:paraId="4D8E8AEE" w14:textId="77777777"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14:paraId="7074A94B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14:paraId="468FA479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14:paraId="0FA5841C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15.09.2020</w:t>
      </w:r>
      <w:r w:rsidRPr="001A2BAE">
        <w:rPr>
          <w:rFonts w:cstheme="minorHAnsi"/>
        </w:rPr>
        <w:t>: Added an updated co-enrolment list (site master file #8a)</w:t>
      </w:r>
    </w:p>
    <w:p w14:paraId="5BC9EAF4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14:paraId="6C47891A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14:paraId="0F638AF5" w14:textId="77777777"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14:paraId="78D68AAE" w14:textId="77777777"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7145" w14:textId="77777777"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14:paraId="7750988E" w14:textId="77777777"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036630"/>
      <w:docPartObj>
        <w:docPartGallery w:val="Page Numbers (Bottom of Page)"/>
        <w:docPartUnique/>
      </w:docPartObj>
    </w:sdtPr>
    <w:sdtEndPr/>
    <w:sdtContent>
      <w:p w14:paraId="43EB4586" w14:textId="77777777"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3D6F208" w14:textId="77777777"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1F75" w14:textId="77777777"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14:paraId="0E5D4CE1" w14:textId="77777777"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A90F" w14:textId="77777777" w:rsidR="00654B94" w:rsidRDefault="00654B94">
    <w:pPr>
      <w:pStyle w:val="Sidehoved"/>
    </w:pPr>
    <w:r>
      <w:rPr>
        <w:noProof/>
      </w:rPr>
      <w:drawing>
        <wp:inline distT="0" distB="0" distL="0" distR="0" wp14:anchorId="55F6BCB3" wp14:editId="75B1FEDC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7DE9" w14:textId="77777777"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218BC"/>
    <w:rsid w:val="00133316"/>
    <w:rsid w:val="00165824"/>
    <w:rsid w:val="001963E8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3247E5"/>
    <w:rsid w:val="003312F6"/>
    <w:rsid w:val="00336662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57F1F"/>
    <w:rsid w:val="008751DD"/>
    <w:rsid w:val="00877312"/>
    <w:rsid w:val="008F55F4"/>
    <w:rsid w:val="00937673"/>
    <w:rsid w:val="009434AD"/>
    <w:rsid w:val="009612E3"/>
    <w:rsid w:val="00A1189A"/>
    <w:rsid w:val="00A4171F"/>
    <w:rsid w:val="00A438EF"/>
    <w:rsid w:val="00A72B5F"/>
    <w:rsid w:val="00A8297C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CF0347"/>
    <w:rsid w:val="00D02FB9"/>
    <w:rsid w:val="00D31D08"/>
    <w:rsid w:val="00D4089B"/>
    <w:rsid w:val="00D704D4"/>
    <w:rsid w:val="00D70F19"/>
    <w:rsid w:val="00D76D31"/>
    <w:rsid w:val="00DC46CC"/>
    <w:rsid w:val="00E27566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F095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2021-12-14T13:27:00Z</dcterms:created>
  <dcterms:modified xsi:type="dcterms:W3CDTF">2021-12-14T13:27:00Z</dcterms:modified>
</cp:coreProperties>
</file>