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2A" w:rsidRPr="002B412A" w:rsidRDefault="002B412A" w:rsidP="002B412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  <w:t>Table of Content (1 through 16) (</w:t>
      </w:r>
      <w:hyperlink r:id="rId5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36"/>
            <w:szCs w:val="36"/>
            <w:u w:val="single"/>
            <w:lang w:val="en-US" w:eastAsia="da-DK"/>
          </w:rPr>
          <w:t>download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Site specific = each site need to add their own local or national documents to some of the Site Master File sections.</w:t>
      </w:r>
    </w:p>
    <w:p w:rsidR="002B412A" w:rsidRPr="002B412A" w:rsidRDefault="002B412A" w:rsidP="002B412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  <w:t>Please see </w:t>
      </w:r>
      <w:hyperlink r:id="rId6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val="en-US" w:eastAsia="da-DK"/>
          </w:rPr>
          <w:t>LOG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  <w:t> for latest up-loads of new documents and/or new versions of documents in Site Master File</w:t>
      </w:r>
    </w:p>
    <w:p w:rsidR="002B412A" w:rsidRPr="002B412A" w:rsidRDefault="002B412A" w:rsidP="002B412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  <w:t>Short cut to:</w:t>
      </w:r>
    </w:p>
    <w:p w:rsidR="002B412A" w:rsidRPr="002B412A" w:rsidRDefault="00DA7769" w:rsidP="002B4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hyperlink r:id="rId7" w:history="1">
        <w:proofErr w:type="spellStart"/>
        <w:r w:rsidR="002B412A"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Instructions</w:t>
        </w:r>
        <w:proofErr w:type="spellEnd"/>
      </w:hyperlink>
    </w:p>
    <w:p w:rsidR="002B412A" w:rsidRPr="002B412A" w:rsidRDefault="002B412A" w:rsidP="002B4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hyperlink r:id="rId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Pocket cards, notice boards etc.</w:t>
        </w:r>
      </w:hyperlink>
    </w:p>
    <w:p w:rsidR="002B412A" w:rsidRPr="002B412A" w:rsidRDefault="002B412A" w:rsidP="002B4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hyperlink r:id="rId9" w:history="1"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Educational</w:t>
        </w:r>
        <w:proofErr w:type="spellEnd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materials</w:t>
        </w:r>
        <w:proofErr w:type="spellEnd"/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1) Protocol and </w:t>
      </w:r>
      <w:proofErr w:type="spellStart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trial</w:t>
      </w:r>
      <w:proofErr w:type="spellEnd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 synopsis</w:t>
      </w:r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10" w:history="1">
        <w:r w:rsidRPr="00DA776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Approved protocol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1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Approved amendments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1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hyperlink r:id="rId1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Trial synopsis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2) </w:t>
      </w:r>
      <w:hyperlink r:id="rId14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CRF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(for instruction, please see 9.a.iv.)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3) Trial participants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hyperlink r:id="rId1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Delegation- and signature-log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1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1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Training log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Curriculum Vitae for all personnel (</w:t>
      </w:r>
      <w:hyperlink r:id="rId1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template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 (in Danish click </w:t>
      </w:r>
      <w:hyperlink r:id="rId19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4) Approvals and correspondence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20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The Danish Medicine Agency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2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EudraCT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hyperlink r:id="rId2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The Committees on Health Research Ethics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2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d) </w:t>
      </w:r>
      <w:hyperlink r:id="rId2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The Danish Data Protection Agency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Datatilsynet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National and local approvals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DA7769" w:rsidRPr="00DA7769" w:rsidRDefault="00DA7769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>
        <w:rPr>
          <w:rFonts w:ascii="Georgia" w:eastAsia="Times New Roman" w:hAnsi="Georgia" w:cs="Times New Roman"/>
          <w:iCs/>
          <w:color w:val="333333"/>
          <w:sz w:val="24"/>
          <w:szCs w:val="24"/>
          <w:lang w:val="en-US" w:eastAsia="da-DK"/>
        </w:rPr>
        <w:t>g) Annual Safety Report</w:t>
      </w:r>
      <w:bookmarkStart w:id="0" w:name="_GoBack"/>
      <w:bookmarkEnd w:id="0"/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5) Collaboration agreement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lastRenderedPageBreak/>
        <w:t>a) </w:t>
      </w:r>
      <w:hyperlink r:id="rId2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Collaboration agreement between Sponsor and site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2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Approval from head of department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</w:t>
      </w: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)(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in Danish click </w:t>
      </w:r>
      <w:hyperlink r:id="rId2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Other relevant contracts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6) Financial affairs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2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Case money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Patient insurances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7) Information to participants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29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Patient information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 (in Danish click </w:t>
      </w:r>
      <w:hyperlink r:id="rId30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  <w:r w:rsidRPr="002B412A">
        <w:rPr>
          <w:rFonts w:ascii="Georgia" w:eastAsia="Times New Roman" w:hAnsi="Georgia" w:cs="Times New Roman"/>
          <w:color w:val="FF0000"/>
          <w:sz w:val="24"/>
          <w:szCs w:val="24"/>
          <w:lang w:val="en-US" w:eastAsia="da-DK"/>
        </w:rPr>
        <w:br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Consent form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3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8) Co-enrolment and substudies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hyperlink r:id="rId3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Co-enrolment Form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(with access to </w:t>
      </w:r>
      <w:hyperlink r:id="rId3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Co-enrolment List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  <w:r w:rsidRPr="002B412A">
        <w:rPr>
          <w:rFonts w:ascii="Georgia" w:eastAsia="Times New Roman" w:hAnsi="Georgia" w:cs="Times New Roman"/>
          <w:color w:val="FF0000"/>
          <w:sz w:val="24"/>
          <w:szCs w:val="24"/>
          <w:lang w:val="en-US" w:eastAsia="da-DK"/>
        </w:rPr>
        <w:br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3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 xml:space="preserve">Quality criteria for </w:t>
        </w:r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substudies</w:t>
        </w:r>
        <w:proofErr w:type="spellEnd"/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"http://www.cric.nu/aid-icu-sub-study-proposal-form/"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Substudy</w:t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 xml:space="preserve"> proposal form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9) Trial documents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 Trial instructions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hyperlink r:id="rId3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Eligibility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ii) </w:t>
      </w:r>
      <w:hyperlink r:id="rId3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 xml:space="preserve">Screening and </w:t>
        </w:r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randomisation</w:t>
        </w:r>
        <w:proofErr w:type="spellEnd"/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iii) </w:t>
      </w:r>
      <w:hyperlink r:id="rId3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Trial medication</w:t>
        </w:r>
      </w:hyperlink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iv)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"http://www.cric.nu/aid-icu-ecrf/"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gramStart"/>
      <w:r w:rsidRPr="00DA7769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eCRF</w:t>
      </w:r>
      <w:proofErr w:type="spellEnd"/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v) </w:t>
      </w:r>
      <w:hyperlink r:id="rId38" w:history="1">
        <w:r w:rsidRPr="00DA776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SAR/SUSAR</w:t>
        </w:r>
      </w:hyperlink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vi) </w:t>
      </w:r>
      <w:hyperlink r:id="rId39" w:history="1">
        <w:r w:rsidRPr="00DA776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SOP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Pocket cards, documents for a notice board in the department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hyperlink r:id="rId40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Trial medication for notice board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4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lastRenderedPageBreak/>
        <w:t>ii)</w:t>
      </w:r>
      <w:hyperlink r:id="rId4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 Inclusion and exclusion criteria for notice board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4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iii) </w:t>
      </w:r>
      <w:hyperlink r:id="rId4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Trial synopsis for notice board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iv) </w:t>
      </w:r>
      <w:hyperlink r:id="rId4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 xml:space="preserve">Pocket </w:t>
        </w:r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cards</w:t>
        </w:r>
        <w:proofErr w:type="spellEnd"/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 (in Danish </w:t>
      </w:r>
      <w:hyperlink r:id="rId4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læger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/</w:t>
      </w:r>
      <w:hyperlink r:id="rId4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sygeplejersker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v) 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Leaflet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 for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instrText xml:space="preserve"> HYPERLINK "http://www.cric.nu/aid-icu-leaflet-clinicians/"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clinicians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/</w:t>
      </w:r>
      <w:hyperlink r:id="rId4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nurses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 (in Danish </w:t>
      </w:r>
      <w:hyperlink r:id="rId49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læger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/</w:t>
      </w:r>
      <w:hyperlink r:id="rId50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sygeplejersker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vi) </w:t>
      </w:r>
      <w:hyperlink r:id="rId5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Sign</w:t>
        </w:r>
        <w:proofErr w:type="gramEnd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 xml:space="preserve"> for bed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Educational material (power point presentations)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hyperlink r:id="rId5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Initiation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ii) Screening and randomisation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iii) </w:t>
      </w:r>
      <w:hyperlink r:id="rId5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Trial medication dispensing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5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iv) Data entry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v) Withdrawal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vi) SAR/SUSAR and un-blinding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vii) Information for nurses (in Danish click </w:t>
      </w:r>
      <w:hyperlink r:id="rId5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10) Trial Medication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5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Labels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5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Summary of product characteristics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5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hyperlink r:id="rId59" w:history="1">
        <w:r w:rsidRPr="00DA776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Drug disposal form</w:t>
        </w:r>
      </w:hyperlink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d) Receipt of trial medication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Instruction for temperature logger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11) Laboratory tests 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12) </w:t>
      </w:r>
      <w:hyperlink r:id="rId60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Primary data source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(in Danish click </w:t>
      </w:r>
      <w:hyperlink r:id="rId61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)</w:t>
      </w:r>
    </w:p>
    <w:p w:rsidR="002B412A" w:rsidRPr="00DA7769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DA776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13) Communication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 Contact details - Steering Committee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6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Contact details 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-</w:t>
      </w: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 Denmark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 xml:space="preserve"> - Finland - Norway - UK - Italy - Spain - Germany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lastRenderedPageBreak/>
        <w:t>c) </w:t>
      </w:r>
      <w:hyperlink r:id="rId6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Note to file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d) Other correspondences between Sponsor and site(s)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News letters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f) Investigator meeting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14) Serious adverse reactions ans suspected unexpected serious adverse reactions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6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SAR/SUSAR report form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Documentation for reporting of SAR/SUSAR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15) GCP unit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 Contacts (monitors/GCP units)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(in Danish click </w:t>
      </w:r>
      <w:hyperlink r:id="rId6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Monitoring visits (template) (in Danish click here)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Monitoring reports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d) </w:t>
      </w:r>
      <w:hyperlink r:id="rId6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Monitoring plan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and </w:t>
      </w:r>
      <w:hyperlink r:id="rId6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Plan for data-verification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</w:t>
      </w:r>
      <w:hyperlink r:id="rId6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 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Approval of trial initiation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f) Correspondence with the monitor (e.g. GCP-unit)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16) Trial </w:t>
      </w:r>
      <w:proofErr w:type="spellStart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completion</w:t>
      </w:r>
      <w:proofErr w:type="spellEnd"/>
    </w:p>
    <w:p w:rsidR="00B67451" w:rsidRDefault="00B67451"/>
    <w:sectPr w:rsidR="00B674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85F"/>
    <w:multiLevelType w:val="multilevel"/>
    <w:tmpl w:val="A8E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2A"/>
    <w:rsid w:val="002B412A"/>
    <w:rsid w:val="00B67451"/>
    <w:rsid w:val="00D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D8A6-EA2D-4ED4-B536-9D0870C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B4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2B4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B412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412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B41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2B412A"/>
    <w:rPr>
      <w:i/>
      <w:iCs/>
    </w:rPr>
  </w:style>
  <w:style w:type="character" w:styleId="Strk">
    <w:name w:val="Strong"/>
    <w:basedOn w:val="Standardskrifttypeiafsnit"/>
    <w:uiPriority w:val="22"/>
    <w:qFormat/>
    <w:rsid w:val="002B4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trial-synopsis/" TargetMode="External"/><Relationship Id="rId18" Type="http://schemas.openxmlformats.org/officeDocument/2006/relationships/hyperlink" Target="http://www.cric.nu/aid-icu-cv-all-personnel-template/" TargetMode="External"/><Relationship Id="rId26" Type="http://schemas.openxmlformats.org/officeDocument/2006/relationships/hyperlink" Target="http://www.cric.nu/aid-icu-approval-from-head-of-department/" TargetMode="External"/><Relationship Id="rId39" Type="http://schemas.openxmlformats.org/officeDocument/2006/relationships/hyperlink" Target="http://www.cric.nu/aid-icu-sops/" TargetMode="External"/><Relationship Id="rId21" Type="http://schemas.openxmlformats.org/officeDocument/2006/relationships/hyperlink" Target="http://www.cric.nu/aid-icu-eudract/" TargetMode="External"/><Relationship Id="rId34" Type="http://schemas.openxmlformats.org/officeDocument/2006/relationships/hyperlink" Target="http://www.cric.nu/aid-icu-quality-criteria-for-substudies/" TargetMode="External"/><Relationship Id="rId42" Type="http://schemas.openxmlformats.org/officeDocument/2006/relationships/hyperlink" Target="http://www.cric.nu/aid-icu-inclusion-and-exclusion-criteria-for-notice-board/" TargetMode="External"/><Relationship Id="rId47" Type="http://schemas.openxmlformats.org/officeDocument/2006/relationships/hyperlink" Target="http://www.cric.nu/aid-icu-lommekort-sygeplejersker/" TargetMode="External"/><Relationship Id="rId50" Type="http://schemas.openxmlformats.org/officeDocument/2006/relationships/hyperlink" Target="http://www.cric.nu/aid-icu-folder-sygeplejerske/" TargetMode="External"/><Relationship Id="rId55" Type="http://schemas.openxmlformats.org/officeDocument/2006/relationships/hyperlink" Target="http://www.cric.nu/aid-icu-information-til-plejepersonale/" TargetMode="External"/><Relationship Id="rId63" Type="http://schemas.openxmlformats.org/officeDocument/2006/relationships/hyperlink" Target="http://www.cric.nu/aid-icu-note-to-file-tofrom-sponsor-template/" TargetMode="External"/><Relationship Id="rId68" Type="http://schemas.openxmlformats.org/officeDocument/2006/relationships/hyperlink" Target="http://www.cric.nu/aid-icu-monitoreringsplan-dansk/" TargetMode="External"/><Relationship Id="rId7" Type="http://schemas.openxmlformats.org/officeDocument/2006/relationships/hyperlink" Target="http://www.cric.nu/aid-icu-instruc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ic.nu/aid-icu-opgavefordelingsliste/" TargetMode="External"/><Relationship Id="rId29" Type="http://schemas.openxmlformats.org/officeDocument/2006/relationships/hyperlink" Target="http://www.cric.nu/aid-icu-patient-information-templa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ic.nu/aid-icu-log-for-site-master-file/" TargetMode="External"/><Relationship Id="rId11" Type="http://schemas.openxmlformats.org/officeDocument/2006/relationships/hyperlink" Target="http://www.cric.nu/aid-icu-protocol-amendment/" TargetMode="External"/><Relationship Id="rId24" Type="http://schemas.openxmlformats.org/officeDocument/2006/relationships/hyperlink" Target="http://www.cric.nu/aid-icu-datatilsynet-godkendelse-instruks-og-databehandleraftale/" TargetMode="External"/><Relationship Id="rId32" Type="http://schemas.openxmlformats.org/officeDocument/2006/relationships/hyperlink" Target="http://www.cric.nu/aid-icu-co-enrolment-form/" TargetMode="External"/><Relationship Id="rId37" Type="http://schemas.openxmlformats.org/officeDocument/2006/relationships/hyperlink" Target="http://www.cric.nu/aid-icu-trial-medication/" TargetMode="External"/><Relationship Id="rId40" Type="http://schemas.openxmlformats.org/officeDocument/2006/relationships/hyperlink" Target="http://www.cric.nu/aid-icu-trial-medication-for-notice-board/" TargetMode="External"/><Relationship Id="rId45" Type="http://schemas.openxmlformats.org/officeDocument/2006/relationships/hyperlink" Target="http://www.cric.nu/aid-icu-pocket-cards/" TargetMode="External"/><Relationship Id="rId53" Type="http://schemas.openxmlformats.org/officeDocument/2006/relationships/hyperlink" Target="http://www.cric.nu/aid-icu-trial-medicine-dispensing/" TargetMode="External"/><Relationship Id="rId58" Type="http://schemas.openxmlformats.org/officeDocument/2006/relationships/hyperlink" Target="http://www.cric.nu/aid-icu-produktresume-haloperidol/" TargetMode="External"/><Relationship Id="rId66" Type="http://schemas.openxmlformats.org/officeDocument/2006/relationships/hyperlink" Target="http://www.cric.nu/aid-icu-monitoring-plan-english/" TargetMode="External"/><Relationship Id="rId5" Type="http://schemas.openxmlformats.org/officeDocument/2006/relationships/hyperlink" Target="http://www.cric.nu/aid-icu-table-of-content-site-master-file/" TargetMode="External"/><Relationship Id="rId15" Type="http://schemas.openxmlformats.org/officeDocument/2006/relationships/hyperlink" Target="http://www.cric.nu/aid-icu-delegation-and-signature-log/" TargetMode="External"/><Relationship Id="rId23" Type="http://schemas.openxmlformats.org/officeDocument/2006/relationships/hyperlink" Target="http://www.cric.nu/aic-icu-den-videnskabsetiske-komite-region-sjaelland/" TargetMode="External"/><Relationship Id="rId28" Type="http://schemas.openxmlformats.org/officeDocument/2006/relationships/hyperlink" Target="http://www.cric.nu/aid-icu-case-money-international/" TargetMode="External"/><Relationship Id="rId36" Type="http://schemas.openxmlformats.org/officeDocument/2006/relationships/hyperlink" Target="http://www.cric.nu/aid-icu-screening-and-randomisation/" TargetMode="External"/><Relationship Id="rId49" Type="http://schemas.openxmlformats.org/officeDocument/2006/relationships/hyperlink" Target="http://www.cric.nu/aid-icu-folder-laeger/" TargetMode="External"/><Relationship Id="rId57" Type="http://schemas.openxmlformats.org/officeDocument/2006/relationships/hyperlink" Target="http://www.cric.nu/aid-icu-summary-of-haloperidol-characteristics/" TargetMode="External"/><Relationship Id="rId61" Type="http://schemas.openxmlformats.org/officeDocument/2006/relationships/hyperlink" Target="http://www.cric.nu/aid-icu-kildedataliste/" TargetMode="External"/><Relationship Id="rId10" Type="http://schemas.openxmlformats.org/officeDocument/2006/relationships/hyperlink" Target="http://www.cric.nu/aid-icu-protocol/" TargetMode="External"/><Relationship Id="rId19" Type="http://schemas.openxmlformats.org/officeDocument/2006/relationships/hyperlink" Target="http://www.cric.nu/aid-icu-cv-for-sundhedspersonale-dansk/" TargetMode="External"/><Relationship Id="rId31" Type="http://schemas.openxmlformats.org/officeDocument/2006/relationships/hyperlink" Target="http://www.cric.nu/aid-icu-samtykke/" TargetMode="External"/><Relationship Id="rId44" Type="http://schemas.openxmlformats.org/officeDocument/2006/relationships/hyperlink" Target="http://www.cric.nu/aid-icu-trial-synopsis-for-notice-board/" TargetMode="External"/><Relationship Id="rId52" Type="http://schemas.openxmlformats.org/officeDocument/2006/relationships/hyperlink" Target="http://www.cric.nu/aid-icu-trial-initiation/" TargetMode="External"/><Relationship Id="rId60" Type="http://schemas.openxmlformats.org/officeDocument/2006/relationships/hyperlink" Target="http://www.cric.nu/aid-icu-primay-data-source/" TargetMode="External"/><Relationship Id="rId65" Type="http://schemas.openxmlformats.org/officeDocument/2006/relationships/hyperlink" Target="http://www.cric.nu/aid-icu-kontaktoplysninger-gc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c.nu/aid-icu-educational-material/" TargetMode="External"/><Relationship Id="rId14" Type="http://schemas.openxmlformats.org/officeDocument/2006/relationships/hyperlink" Target="http://www.cric.nu/aid-icu-crf-pdf-format/" TargetMode="External"/><Relationship Id="rId22" Type="http://schemas.openxmlformats.org/officeDocument/2006/relationships/hyperlink" Target="http://www.cric.nu/aid-icu-the-committees-on-health-research-ethics/" TargetMode="External"/><Relationship Id="rId27" Type="http://schemas.openxmlformats.org/officeDocument/2006/relationships/hyperlink" Target="http://www.cric.nu/aid-icu-tilladelse-afdelingsledelsen/" TargetMode="External"/><Relationship Id="rId30" Type="http://schemas.openxmlformats.org/officeDocument/2006/relationships/hyperlink" Target="http://www.cric.nu/aid-icu-deltager-information/" TargetMode="External"/><Relationship Id="rId35" Type="http://schemas.openxmlformats.org/officeDocument/2006/relationships/hyperlink" Target="http://www.cric.nu/aid-icu-eligibility/" TargetMode="External"/><Relationship Id="rId43" Type="http://schemas.openxmlformats.org/officeDocument/2006/relationships/hyperlink" Target="http://www.cric.nu/aid-icu-inklusion-og-eksklusion-kriterier/" TargetMode="External"/><Relationship Id="rId48" Type="http://schemas.openxmlformats.org/officeDocument/2006/relationships/hyperlink" Target="http://www.cric.nu/aid-icu-leaflet-nurses/" TargetMode="External"/><Relationship Id="rId56" Type="http://schemas.openxmlformats.org/officeDocument/2006/relationships/hyperlink" Target="http://www.cric.nu/aid-icu-labels/" TargetMode="External"/><Relationship Id="rId64" Type="http://schemas.openxmlformats.org/officeDocument/2006/relationships/hyperlink" Target="http://www.cric.nu/aid-icu-sarsusar-report-form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cric.nu/aid-icu-pocket-cards-and-notice-boards/" TargetMode="External"/><Relationship Id="rId51" Type="http://schemas.openxmlformats.org/officeDocument/2006/relationships/hyperlink" Target="http://www.cric.nu/aid-icu-sign-be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ric.nu/aid-icu-protocol-amendment-danish/" TargetMode="External"/><Relationship Id="rId17" Type="http://schemas.openxmlformats.org/officeDocument/2006/relationships/hyperlink" Target="http://www.cric.nu/aid-icu-training-log/" TargetMode="External"/><Relationship Id="rId25" Type="http://schemas.openxmlformats.org/officeDocument/2006/relationships/hyperlink" Target="http://www.cric.nu/aid-icu-collaboration-agreement-between-sponsor-and-site-template/" TargetMode="External"/><Relationship Id="rId33" Type="http://schemas.openxmlformats.org/officeDocument/2006/relationships/hyperlink" Target="http://www.cric.nu/aid-icu-co-enrolment-list/" TargetMode="External"/><Relationship Id="rId38" Type="http://schemas.openxmlformats.org/officeDocument/2006/relationships/hyperlink" Target="http://www.cric.nu/aid-icu-sarsusar/" TargetMode="External"/><Relationship Id="rId46" Type="http://schemas.openxmlformats.org/officeDocument/2006/relationships/hyperlink" Target="http://www.cric.nu/aid-icu-lommekort-laeger/" TargetMode="External"/><Relationship Id="rId59" Type="http://schemas.openxmlformats.org/officeDocument/2006/relationships/hyperlink" Target="http://www.cric.nu/aid-icu-drug-disposal-form/" TargetMode="External"/><Relationship Id="rId67" Type="http://schemas.openxmlformats.org/officeDocument/2006/relationships/hyperlink" Target="http://www.cric.nu/aid-icu-plan-for-data-verification-english/" TargetMode="External"/><Relationship Id="rId20" Type="http://schemas.openxmlformats.org/officeDocument/2006/relationships/hyperlink" Target="http://www.cric.nu/aid-icu-the-danish-medicine-agency/" TargetMode="External"/><Relationship Id="rId41" Type="http://schemas.openxmlformats.org/officeDocument/2006/relationships/hyperlink" Target="http://www.cric.nu/aid-icu-forsogsmedicin-til-opslagstavlen/" TargetMode="External"/><Relationship Id="rId54" Type="http://schemas.openxmlformats.org/officeDocument/2006/relationships/hyperlink" Target="http://www.cric.nu/aid-icu-forsogsmedicin-dispensering/" TargetMode="External"/><Relationship Id="rId62" Type="http://schemas.openxmlformats.org/officeDocument/2006/relationships/hyperlink" Target="http://www.cric.nu/aid-icu-contact-details-national-investigators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1120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2</cp:revision>
  <dcterms:created xsi:type="dcterms:W3CDTF">2018-11-15T11:40:00Z</dcterms:created>
  <dcterms:modified xsi:type="dcterms:W3CDTF">2019-01-08T13:02:00Z</dcterms:modified>
</cp:coreProperties>
</file>