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BA8" w:rsidRDefault="00C27BA8" w:rsidP="00C27BA8">
      <w:pPr>
        <w:pStyle w:val="Titel"/>
        <w:rPr>
          <w:lang w:val="en-US"/>
        </w:rPr>
      </w:pPr>
      <w:r>
        <w:rPr>
          <w:lang w:val="en-US"/>
        </w:rPr>
        <w:t>Responsibilities of The National Investigator</w:t>
      </w:r>
    </w:p>
    <w:sdt>
      <w:sdtPr>
        <w:rPr>
          <w:rFonts w:asciiTheme="minorHAnsi" w:eastAsiaTheme="minorHAnsi" w:hAnsiTheme="minorHAnsi" w:cstheme="minorBidi"/>
          <w:color w:val="auto"/>
          <w:sz w:val="22"/>
          <w:szCs w:val="22"/>
          <w:lang w:val="da-DK"/>
        </w:rPr>
        <w:id w:val="590584816"/>
        <w:docPartObj>
          <w:docPartGallery w:val="Table of Contents"/>
          <w:docPartUnique/>
        </w:docPartObj>
      </w:sdtPr>
      <w:sdtEndPr>
        <w:rPr>
          <w:b/>
          <w:bCs/>
          <w:noProof/>
        </w:rPr>
      </w:sdtEndPr>
      <w:sdtContent>
        <w:p w:rsidR="002171CC" w:rsidRDefault="005D3B7B" w:rsidP="002171CC">
          <w:pPr>
            <w:pStyle w:val="Overskrift"/>
          </w:pPr>
          <w:r>
            <w:t>Contents</w:t>
          </w:r>
        </w:p>
        <w:p w:rsidR="00763843" w:rsidRDefault="005D3B7B">
          <w:pPr>
            <w:pStyle w:val="Indholdsfortegnelse1"/>
            <w:tabs>
              <w:tab w:val="left" w:pos="440"/>
            </w:tabs>
            <w:rPr>
              <w:rFonts w:eastAsiaTheme="minorEastAsia"/>
              <w:noProof/>
              <w:lang w:eastAsia="da-DK"/>
            </w:rPr>
          </w:pPr>
          <w:r>
            <w:fldChar w:fldCharType="begin"/>
          </w:r>
          <w:r w:rsidRPr="005D3B7B">
            <w:rPr>
              <w:lang w:val="en-US"/>
            </w:rPr>
            <w:instrText xml:space="preserve"> TOC \o "1-3" \h \z \u </w:instrText>
          </w:r>
          <w:r>
            <w:fldChar w:fldCharType="separate"/>
          </w:r>
          <w:hyperlink w:anchor="_Toc484174752" w:history="1">
            <w:r w:rsidR="00763843" w:rsidRPr="006B30B9">
              <w:rPr>
                <w:rStyle w:val="Hyperlink"/>
                <w:noProof/>
                <w:lang w:val="en-US"/>
              </w:rPr>
              <w:t>1.</w:t>
            </w:r>
            <w:r w:rsidR="00763843">
              <w:rPr>
                <w:rFonts w:eastAsiaTheme="minorEastAsia"/>
                <w:noProof/>
                <w:lang w:eastAsia="da-DK"/>
              </w:rPr>
              <w:tab/>
            </w:r>
            <w:r w:rsidR="00763843" w:rsidRPr="006B30B9">
              <w:rPr>
                <w:rStyle w:val="Hyperlink"/>
                <w:noProof/>
                <w:lang w:val="en-US"/>
              </w:rPr>
              <w:t>National approval from Authorities</w:t>
            </w:r>
            <w:r w:rsidR="00763843">
              <w:rPr>
                <w:noProof/>
                <w:webHidden/>
              </w:rPr>
              <w:tab/>
            </w:r>
            <w:r w:rsidR="00763843">
              <w:rPr>
                <w:noProof/>
                <w:webHidden/>
              </w:rPr>
              <w:fldChar w:fldCharType="begin"/>
            </w:r>
            <w:r w:rsidR="00763843">
              <w:rPr>
                <w:noProof/>
                <w:webHidden/>
              </w:rPr>
              <w:instrText xml:space="preserve"> PAGEREF _Toc484174752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AF6562">
          <w:pPr>
            <w:pStyle w:val="Indholdsfortegnelse1"/>
            <w:tabs>
              <w:tab w:val="left" w:pos="440"/>
            </w:tabs>
            <w:rPr>
              <w:rFonts w:eastAsiaTheme="minorEastAsia"/>
              <w:noProof/>
              <w:lang w:eastAsia="da-DK"/>
            </w:rPr>
          </w:pPr>
          <w:hyperlink w:anchor="_Toc484174753" w:history="1">
            <w:r w:rsidR="00763843" w:rsidRPr="006B30B9">
              <w:rPr>
                <w:rStyle w:val="Hyperlink"/>
                <w:noProof/>
                <w:lang w:val="en-US"/>
              </w:rPr>
              <w:t>2.</w:t>
            </w:r>
            <w:r w:rsidR="00763843">
              <w:rPr>
                <w:rFonts w:eastAsiaTheme="minorEastAsia"/>
                <w:noProof/>
                <w:lang w:eastAsia="da-DK"/>
              </w:rPr>
              <w:tab/>
            </w:r>
            <w:r w:rsidR="00763843" w:rsidRPr="006B30B9">
              <w:rPr>
                <w:rStyle w:val="Hyperlink"/>
                <w:noProof/>
                <w:lang w:val="en-US"/>
              </w:rPr>
              <w:t>National contact for national authorities</w:t>
            </w:r>
            <w:r w:rsidR="00763843">
              <w:rPr>
                <w:noProof/>
                <w:webHidden/>
              </w:rPr>
              <w:tab/>
            </w:r>
            <w:r w:rsidR="00763843">
              <w:rPr>
                <w:noProof/>
                <w:webHidden/>
              </w:rPr>
              <w:fldChar w:fldCharType="begin"/>
            </w:r>
            <w:r w:rsidR="00763843">
              <w:rPr>
                <w:noProof/>
                <w:webHidden/>
              </w:rPr>
              <w:instrText xml:space="preserve"> PAGEREF _Toc484174753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AF6562">
          <w:pPr>
            <w:pStyle w:val="Indholdsfortegnelse1"/>
            <w:tabs>
              <w:tab w:val="left" w:pos="440"/>
            </w:tabs>
            <w:rPr>
              <w:rFonts w:eastAsiaTheme="minorEastAsia"/>
              <w:noProof/>
              <w:lang w:eastAsia="da-DK"/>
            </w:rPr>
          </w:pPr>
          <w:hyperlink w:anchor="_Toc484174754" w:history="1">
            <w:r w:rsidR="00763843" w:rsidRPr="006B30B9">
              <w:rPr>
                <w:rStyle w:val="Hyperlink"/>
                <w:noProof/>
                <w:lang w:val="en-US"/>
              </w:rPr>
              <w:t>3.</w:t>
            </w:r>
            <w:r w:rsidR="00763843">
              <w:rPr>
                <w:rFonts w:eastAsiaTheme="minorEastAsia"/>
                <w:noProof/>
                <w:lang w:eastAsia="da-DK"/>
              </w:rPr>
              <w:tab/>
            </w:r>
            <w:r w:rsidR="00763843" w:rsidRPr="006B30B9">
              <w:rPr>
                <w:rStyle w:val="Hyperlink"/>
                <w:noProof/>
                <w:lang w:val="en-US"/>
              </w:rPr>
              <w:t>Recruiting clinical sites on a national level</w:t>
            </w:r>
            <w:r w:rsidR="00763843">
              <w:rPr>
                <w:noProof/>
                <w:webHidden/>
              </w:rPr>
              <w:tab/>
            </w:r>
            <w:r w:rsidR="00763843">
              <w:rPr>
                <w:noProof/>
                <w:webHidden/>
              </w:rPr>
              <w:fldChar w:fldCharType="begin"/>
            </w:r>
            <w:r w:rsidR="00763843">
              <w:rPr>
                <w:noProof/>
                <w:webHidden/>
              </w:rPr>
              <w:instrText xml:space="preserve"> PAGEREF _Toc484174754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AF6562">
          <w:pPr>
            <w:pStyle w:val="Indholdsfortegnelse1"/>
            <w:tabs>
              <w:tab w:val="left" w:pos="440"/>
            </w:tabs>
            <w:rPr>
              <w:rFonts w:eastAsiaTheme="minorEastAsia"/>
              <w:noProof/>
              <w:lang w:eastAsia="da-DK"/>
            </w:rPr>
          </w:pPr>
          <w:hyperlink w:anchor="_Toc484174755" w:history="1">
            <w:r w:rsidR="00763843" w:rsidRPr="006B30B9">
              <w:rPr>
                <w:rStyle w:val="Hyperlink"/>
                <w:noProof/>
                <w:lang w:val="en-US"/>
              </w:rPr>
              <w:t>4.</w:t>
            </w:r>
            <w:r w:rsidR="00763843">
              <w:rPr>
                <w:rFonts w:eastAsiaTheme="minorEastAsia"/>
                <w:noProof/>
                <w:lang w:eastAsia="da-DK"/>
              </w:rPr>
              <w:tab/>
            </w:r>
            <w:r w:rsidR="00763843" w:rsidRPr="006B30B9">
              <w:rPr>
                <w:rStyle w:val="Hyperlink"/>
                <w:noProof/>
                <w:lang w:val="en-US"/>
              </w:rPr>
              <w:t>Provide national approvals and documents to national clinical sites</w:t>
            </w:r>
            <w:r w:rsidR="00763843">
              <w:rPr>
                <w:noProof/>
                <w:webHidden/>
              </w:rPr>
              <w:tab/>
            </w:r>
            <w:r w:rsidR="00763843">
              <w:rPr>
                <w:noProof/>
                <w:webHidden/>
              </w:rPr>
              <w:fldChar w:fldCharType="begin"/>
            </w:r>
            <w:r w:rsidR="00763843">
              <w:rPr>
                <w:noProof/>
                <w:webHidden/>
              </w:rPr>
              <w:instrText xml:space="preserve"> PAGEREF _Toc484174755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AF6562">
          <w:pPr>
            <w:pStyle w:val="Indholdsfortegnelse1"/>
            <w:tabs>
              <w:tab w:val="left" w:pos="440"/>
            </w:tabs>
            <w:rPr>
              <w:rFonts w:eastAsiaTheme="minorEastAsia"/>
              <w:noProof/>
              <w:lang w:eastAsia="da-DK"/>
            </w:rPr>
          </w:pPr>
          <w:hyperlink w:anchor="_Toc484174756" w:history="1">
            <w:r w:rsidR="00763843" w:rsidRPr="006B30B9">
              <w:rPr>
                <w:rStyle w:val="Hyperlink"/>
                <w:noProof/>
                <w:lang w:val="en-US"/>
              </w:rPr>
              <w:t>5.</w:t>
            </w:r>
            <w:r w:rsidR="00763843">
              <w:rPr>
                <w:rFonts w:eastAsiaTheme="minorEastAsia"/>
                <w:noProof/>
                <w:lang w:eastAsia="da-DK"/>
              </w:rPr>
              <w:tab/>
            </w:r>
            <w:r w:rsidR="00763843" w:rsidRPr="006B30B9">
              <w:rPr>
                <w:rStyle w:val="Hyperlink"/>
                <w:noProof/>
                <w:lang w:val="en-US"/>
              </w:rPr>
              <w:t>Patient insurance</w:t>
            </w:r>
            <w:r w:rsidR="00763843">
              <w:rPr>
                <w:noProof/>
                <w:webHidden/>
              </w:rPr>
              <w:tab/>
            </w:r>
            <w:r w:rsidR="00763843">
              <w:rPr>
                <w:noProof/>
                <w:webHidden/>
              </w:rPr>
              <w:fldChar w:fldCharType="begin"/>
            </w:r>
            <w:r w:rsidR="00763843">
              <w:rPr>
                <w:noProof/>
                <w:webHidden/>
              </w:rPr>
              <w:instrText xml:space="preserve"> PAGEREF _Toc484174756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5D3B7B" w:rsidRDefault="005D3B7B" w:rsidP="005D3B7B">
          <w:pPr>
            <w:rPr>
              <w:lang w:val="en-US"/>
            </w:rPr>
          </w:pPr>
          <w:r>
            <w:rPr>
              <w:b/>
              <w:bCs/>
              <w:noProof/>
            </w:rPr>
            <w:fldChar w:fldCharType="end"/>
          </w:r>
        </w:p>
      </w:sdtContent>
    </w:sdt>
    <w:p w:rsidR="005D3B7B" w:rsidRDefault="005D3B7B" w:rsidP="005D3B7B">
      <w:pPr>
        <w:rPr>
          <w:lang w:val="en-US"/>
        </w:rPr>
      </w:pPr>
      <w:r>
        <w:rPr>
          <w:lang w:val="en-US"/>
        </w:rPr>
        <w:t xml:space="preserve">This document </w:t>
      </w:r>
      <w:proofErr w:type="gramStart"/>
      <w:r w:rsidR="00257DDD">
        <w:rPr>
          <w:lang w:val="en-US"/>
        </w:rPr>
        <w:t>outline</w:t>
      </w:r>
      <w:proofErr w:type="gramEnd"/>
      <w:r>
        <w:rPr>
          <w:lang w:val="en-US"/>
        </w:rPr>
        <w:t xml:space="preserve"> the responsibilities of </w:t>
      </w:r>
      <w:r w:rsidR="0059634C">
        <w:rPr>
          <w:lang w:val="en-US"/>
        </w:rPr>
        <w:t>The National Investigator in AID</w:t>
      </w:r>
      <w:r>
        <w:rPr>
          <w:lang w:val="en-US"/>
        </w:rPr>
        <w:t>-ICU. It can be used as a general guideline or if requested in the form of a contract if signed by Sponsors representative Bodil Steen Rasmussen and National Investigator.</w:t>
      </w:r>
    </w:p>
    <w:p w:rsidR="00A1371A" w:rsidRDefault="00A1371A" w:rsidP="002171CC">
      <w:pPr>
        <w:pStyle w:val="Overskrift1"/>
        <w:numPr>
          <w:ilvl w:val="0"/>
          <w:numId w:val="1"/>
        </w:numPr>
        <w:rPr>
          <w:lang w:val="en-US"/>
        </w:rPr>
      </w:pPr>
      <w:bookmarkStart w:id="0" w:name="_Toc484174752"/>
      <w:r>
        <w:rPr>
          <w:lang w:val="en-US"/>
        </w:rPr>
        <w:t>National approval from Authorities</w:t>
      </w:r>
      <w:bookmarkEnd w:id="0"/>
    </w:p>
    <w:p w:rsidR="00A1371A" w:rsidRDefault="00A1371A" w:rsidP="00A1371A">
      <w:pPr>
        <w:rPr>
          <w:lang w:val="en-US"/>
        </w:rPr>
      </w:pPr>
      <w:r>
        <w:rPr>
          <w:lang w:val="en-US"/>
        </w:rPr>
        <w:t xml:space="preserve">It is the responsibility of The National Investigator to apply all relevant authorities and to achieve approval of the </w:t>
      </w:r>
      <w:bookmarkStart w:id="1" w:name="_GoBack"/>
      <w:bookmarkEnd w:id="1"/>
      <w:r w:rsidR="00AF6562">
        <w:rPr>
          <w:lang w:val="en-US"/>
        </w:rPr>
        <w:t>AID</w:t>
      </w:r>
      <w:r>
        <w:rPr>
          <w:lang w:val="en-US"/>
        </w:rPr>
        <w:t>-ICU Trial from National Authorities prior to trial start.</w:t>
      </w:r>
    </w:p>
    <w:p w:rsidR="00A1371A" w:rsidRDefault="00A1371A" w:rsidP="002171CC">
      <w:pPr>
        <w:pStyle w:val="Overskrift1"/>
        <w:numPr>
          <w:ilvl w:val="0"/>
          <w:numId w:val="1"/>
        </w:numPr>
        <w:rPr>
          <w:lang w:val="en-US"/>
        </w:rPr>
      </w:pPr>
      <w:bookmarkStart w:id="2" w:name="_Toc484174753"/>
      <w:r>
        <w:rPr>
          <w:lang w:val="en-US"/>
        </w:rPr>
        <w:t>National contact for national authorities</w:t>
      </w:r>
      <w:bookmarkEnd w:id="2"/>
    </w:p>
    <w:p w:rsidR="00A1371A" w:rsidRDefault="00A1371A" w:rsidP="00A1371A">
      <w:pPr>
        <w:rPr>
          <w:lang w:val="en-US"/>
        </w:rPr>
      </w:pPr>
      <w:r>
        <w:rPr>
          <w:lang w:val="en-US"/>
        </w:rPr>
        <w:t>Should there be any need of national authorities wanting to contact Sponsor or Sponsors representative, the National Investigator will act as middle-man/woman.</w:t>
      </w:r>
    </w:p>
    <w:p w:rsidR="00F74E27" w:rsidRDefault="00F74E27" w:rsidP="002171CC">
      <w:pPr>
        <w:pStyle w:val="Overskrift1"/>
        <w:numPr>
          <w:ilvl w:val="0"/>
          <w:numId w:val="1"/>
        </w:numPr>
        <w:rPr>
          <w:lang w:val="en-US"/>
        </w:rPr>
      </w:pPr>
      <w:bookmarkStart w:id="3" w:name="_Toc484174754"/>
      <w:r>
        <w:rPr>
          <w:lang w:val="en-US"/>
        </w:rPr>
        <w:t>Recruiting clinical sites on a national level</w:t>
      </w:r>
      <w:bookmarkEnd w:id="3"/>
    </w:p>
    <w:p w:rsidR="00F74E27" w:rsidRDefault="00F74E27" w:rsidP="00F74E27">
      <w:pPr>
        <w:rPr>
          <w:lang w:val="en-US"/>
        </w:rPr>
      </w:pPr>
      <w:r>
        <w:rPr>
          <w:lang w:val="en-US"/>
        </w:rPr>
        <w:t>It is the responsibility of the National Investigator to recruit clinical sites on a national level.</w:t>
      </w:r>
    </w:p>
    <w:p w:rsidR="00F74E27" w:rsidRDefault="00F74E27" w:rsidP="002171CC">
      <w:pPr>
        <w:pStyle w:val="Overskrift1"/>
        <w:numPr>
          <w:ilvl w:val="0"/>
          <w:numId w:val="1"/>
        </w:numPr>
        <w:rPr>
          <w:lang w:val="en-US"/>
        </w:rPr>
      </w:pPr>
      <w:bookmarkStart w:id="4" w:name="_Toc484174755"/>
      <w:r>
        <w:rPr>
          <w:lang w:val="en-US"/>
        </w:rPr>
        <w:t xml:space="preserve">Provide national approvals and documents </w:t>
      </w:r>
      <w:r w:rsidR="002171CC">
        <w:rPr>
          <w:lang w:val="en-US"/>
        </w:rPr>
        <w:t>t</w:t>
      </w:r>
      <w:r>
        <w:rPr>
          <w:lang w:val="en-US"/>
        </w:rPr>
        <w:t>o national clinical sites</w:t>
      </w:r>
      <w:bookmarkEnd w:id="4"/>
    </w:p>
    <w:p w:rsidR="00F74E27" w:rsidRDefault="00F74E27" w:rsidP="00F74E27">
      <w:pPr>
        <w:rPr>
          <w:lang w:val="en-US"/>
        </w:rPr>
      </w:pPr>
      <w:r>
        <w:rPr>
          <w:lang w:val="en-US"/>
        </w:rPr>
        <w:t xml:space="preserve">It is the responsibility of the National Investigator to provide national approvals and documents for </w:t>
      </w:r>
      <w:r w:rsidR="0059634C">
        <w:rPr>
          <w:lang w:val="en-US"/>
        </w:rPr>
        <w:t>AID</w:t>
      </w:r>
      <w:r>
        <w:rPr>
          <w:lang w:val="en-US"/>
        </w:rPr>
        <w:t>-ICU to national clinical sites, whereas it is the responsibility of the site investigator to apply and achieve approvals specific for the hospital to which the site is affiliated.</w:t>
      </w:r>
    </w:p>
    <w:p w:rsidR="00763843" w:rsidRDefault="00763843" w:rsidP="00763843">
      <w:pPr>
        <w:pStyle w:val="Overskrift1"/>
        <w:numPr>
          <w:ilvl w:val="0"/>
          <w:numId w:val="1"/>
        </w:numPr>
        <w:rPr>
          <w:lang w:val="en-US"/>
        </w:rPr>
      </w:pPr>
      <w:bookmarkStart w:id="5" w:name="_Toc484174756"/>
      <w:r>
        <w:rPr>
          <w:lang w:val="en-US"/>
        </w:rPr>
        <w:t>Patient insurance</w:t>
      </w:r>
      <w:bookmarkEnd w:id="5"/>
    </w:p>
    <w:p w:rsidR="00A1371A" w:rsidRPr="00A1371A" w:rsidRDefault="00763843" w:rsidP="00A1371A">
      <w:pPr>
        <w:rPr>
          <w:lang w:val="en-US"/>
        </w:rPr>
      </w:pPr>
      <w:r>
        <w:rPr>
          <w:lang w:val="en-US"/>
        </w:rPr>
        <w:t>It is the responsibility of the National Investigator to request a patient insurance if national laws prescribe it and to provide an estimate of overall national recruitment on which the insurance contract should be based on. It is the responsibility of CRIC to provide such an insurance contract.</w:t>
      </w:r>
    </w:p>
    <w:sectPr w:rsidR="00A1371A" w:rsidRPr="00A1371A" w:rsidSect="0070491C">
      <w:footerReference w:type="default" r:id="rId8"/>
      <w:headerReference w:type="first" r:id="rId9"/>
      <w:footerReference w:type="first" r:id="rId10"/>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306" w:rsidRDefault="00E77306" w:rsidP="00E77306">
      <w:pPr>
        <w:spacing w:after="0" w:line="240" w:lineRule="auto"/>
      </w:pPr>
      <w:r>
        <w:separator/>
      </w:r>
    </w:p>
  </w:endnote>
  <w:endnote w:type="continuationSeparator" w:id="0">
    <w:p w:rsidR="00E77306" w:rsidRDefault="00E77306"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B01E10" w:rsidRDefault="008C191B" w:rsidP="008C191B">
    <w:pPr>
      <w:pStyle w:val="Sidefod"/>
    </w:pPr>
    <w:r w:rsidRPr="00B01E10">
      <w:t xml:space="preserve">CRIC • Blegdamsvej 9, 7812 • 2100 Copenhagen Ø • +45 35 45 71 67 • </w:t>
    </w:r>
    <w:hyperlink r:id="rId1" w:history="1">
      <w:r w:rsidRPr="00B01E10">
        <w:rPr>
          <w:rStyle w:val="Hyperlink"/>
        </w:rPr>
        <w:t>contact@cric.nu</w:t>
      </w:r>
    </w:hyperlink>
    <w:r w:rsidRPr="00B01E10">
      <w:t xml:space="preserve"> • www.cric.nu</w:t>
    </w:r>
  </w:p>
  <w:p w:rsidR="008C191B" w:rsidRPr="008C191B" w:rsidRDefault="008C191B" w:rsidP="008C191B">
    <w:pPr>
      <w:pStyle w:val="Sidefod"/>
    </w:pPr>
    <w:r>
      <w:rPr>
        <w:noProof/>
        <w:lang w:eastAsia="da-DK"/>
      </w:rPr>
      <mc:AlternateContent>
        <mc:Choice Requires="wpg">
          <w:drawing>
            <wp:anchor distT="0" distB="0" distL="114300" distR="114300" simplePos="0" relativeHeight="251657728" behindDoc="0" locked="0" layoutInCell="1" allowOverlap="1" wp14:anchorId="1FA97D0B" wp14:editId="442EC4DF">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1393690"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" fillcolor="white [3212]" stroked="f">
                <v:textbox style="mso-fit-shape-to-text:t"/>
              </v:shape>
              <w10:wrap anchorx="margin"/>
            </v:group>
          </w:pict>
        </mc:Fallback>
      </mc:AlternateContent>
    </w:r>
  </w:p>
  <w:p w:rsidR="008C191B" w:rsidRDefault="00AF6562">
    <w:pPr>
      <w:pStyle w:val="Sidefod"/>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763843">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763843">
              <w:rPr>
                <w:b/>
                <w:bCs/>
                <w:noProof/>
              </w:rPr>
              <w:t>2</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Sidefod"/>
            </w:pPr>
            <w:r w:rsidRPr="006174E4">
              <w:t xml:space="preserve">CRIC • Blegdamsvej 9, 7812 • 2100 Copenhagen Ø • +45 35 45 71 67 • </w:t>
            </w:r>
            <w:hyperlink r:id="rId1" w:history="1">
              <w:r w:rsidRPr="006174E4">
                <w:rPr>
                  <w:rStyle w:val="Hyperlink"/>
                </w:rPr>
                <w:t>contact@cric.nu</w:t>
              </w:r>
            </w:hyperlink>
            <w:r w:rsidRPr="006174E4">
              <w:t xml:space="preserve"> • www.cric.nu</w:t>
            </w:r>
          </w:p>
          <w:p w:rsidR="008C191B" w:rsidRPr="006174E4" w:rsidRDefault="008C191B" w:rsidP="008C191B">
            <w:pPr>
              <w:pStyle w:val="Sidefod"/>
            </w:pPr>
            <w:r>
              <w:rPr>
                <w:noProof/>
                <w:lang w:eastAsia="da-DK"/>
              </w:rPr>
              <mc:AlternateContent>
                <mc:Choice Requires="wpg">
                  <w:drawing>
                    <wp:anchor distT="0" distB="0" distL="114300" distR="114300" simplePos="0" relativeHeight="251656704" behindDoc="0" locked="0" layoutInCell="1" allowOverlap="1" wp14:anchorId="7C41B591" wp14:editId="7FDF65B2">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4F3F097A"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rsidR="008C191B" w:rsidRPr="006174E4" w:rsidRDefault="008C191B" w:rsidP="008C191B">
            <w:pPr>
              <w:pStyle w:val="Sidefod"/>
            </w:pPr>
          </w:p>
          <w:p w:rsidR="008C191B" w:rsidRDefault="008C191B">
            <w:pPr>
              <w:pStyle w:val="Sidefod"/>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38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384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306" w:rsidRDefault="00E77306" w:rsidP="00E77306">
      <w:pPr>
        <w:spacing w:after="0" w:line="240" w:lineRule="auto"/>
      </w:pPr>
      <w:r>
        <w:separator/>
      </w:r>
    </w:p>
  </w:footnote>
  <w:footnote w:type="continuationSeparator" w:id="0">
    <w:p w:rsidR="00E77306" w:rsidRDefault="00E77306"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Default="007E4523" w:rsidP="002212CF">
    <w:pPr>
      <w:pStyle w:val="Sidehoved"/>
      <w:jc w:val="right"/>
      <w:rPr>
        <w:sz w:val="16"/>
        <w:szCs w:val="16"/>
        <w:lang w:val="en-GB"/>
      </w:rPr>
    </w:pPr>
    <w:r>
      <w:rPr>
        <w:sz w:val="16"/>
        <w:szCs w:val="16"/>
      </w:rPr>
      <w:fldChar w:fldCharType="begin"/>
    </w:r>
    <w:r w:rsidRPr="0076575F">
      <w:rPr>
        <w:sz w:val="16"/>
        <w:szCs w:val="16"/>
        <w:lang w:val="en-GB"/>
      </w:rPr>
      <w:instrText xml:space="preserve"> FILENAME \* MERGEFORMAT </w:instrText>
    </w:r>
    <w:r>
      <w:rPr>
        <w:sz w:val="16"/>
        <w:szCs w:val="16"/>
      </w:rPr>
      <w:fldChar w:fldCharType="separate"/>
    </w:r>
    <w:r w:rsidR="002171CC">
      <w:rPr>
        <w:noProof/>
        <w:sz w:val="16"/>
        <w:szCs w:val="16"/>
        <w:lang w:val="en-GB"/>
      </w:rPr>
      <w:t>Responsibilities_national_investigator.docx</w:t>
    </w:r>
    <w:r>
      <w:rPr>
        <w:sz w:val="16"/>
        <w:szCs w:val="16"/>
      </w:rPr>
      <w:fldChar w:fldCharType="end"/>
    </w:r>
    <w:r w:rsidR="00CC34B4" w:rsidRPr="0076575F">
      <w:rPr>
        <w:sz w:val="16"/>
        <w:szCs w:val="16"/>
        <w:lang w:val="en-GB"/>
      </w:rPr>
      <w:t xml:space="preserve"> </w:t>
    </w:r>
  </w:p>
  <w:p w:rsidR="0059634C" w:rsidRPr="0076575F" w:rsidRDefault="0059634C" w:rsidP="0059634C">
    <w:pPr>
      <w:pStyle w:val="Sidehoved"/>
      <w:rPr>
        <w:noProof/>
        <w:sz w:val="16"/>
        <w:szCs w:val="16"/>
        <w:lang w:val="en-GB"/>
      </w:rPr>
    </w:pPr>
    <w:r w:rsidRPr="007C0E17">
      <w:rPr>
        <w:noProof/>
      </w:rPr>
      <w:drawing>
        <wp:inline distT="0" distB="0" distL="0" distR="0" wp14:anchorId="4D63F6E4" wp14:editId="0F0374F4">
          <wp:extent cx="638175" cy="619125"/>
          <wp:effectExtent l="0" t="0" r="9525" b="9525"/>
          <wp:docPr id="1" name="Billede 3" descr="cid:6F4DC5A4-6DDC-49C5-976B-1E06D7A9B7A4@cs.au.dk"/>
          <wp:cNvGraphicFramePr/>
          <a:graphic xmlns:a="http://schemas.openxmlformats.org/drawingml/2006/main">
            <a:graphicData uri="http://schemas.openxmlformats.org/drawingml/2006/picture">
              <pic:pic xmlns:pic="http://schemas.openxmlformats.org/drawingml/2006/picture">
                <pic:nvPicPr>
                  <pic:cNvPr id="4" name="Billede 3" descr="cid:6F4DC5A4-6DDC-49C5-976B-1E06D7A9B7A4@cs.au.dk"/>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38277" cy="619224"/>
                  </a:xfrm>
                  <a:prstGeom prst="rect">
                    <a:avLst/>
                  </a:prstGeom>
                  <a:noFill/>
                  <a:ln>
                    <a:noFill/>
                  </a:ln>
                </pic:spPr>
              </pic:pic>
            </a:graphicData>
          </a:graphic>
        </wp:inline>
      </w:drawing>
    </w:r>
  </w:p>
  <w:p w:rsidR="00861216" w:rsidRDefault="00CC34B4">
    <w:pPr>
      <w:pStyle w:val="Sidehove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243AC"/>
    <w:multiLevelType w:val="hybridMultilevel"/>
    <w:tmpl w:val="AC84BA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749DD"/>
    <w:rsid w:val="000773A6"/>
    <w:rsid w:val="00121ABC"/>
    <w:rsid w:val="002171CC"/>
    <w:rsid w:val="002212CF"/>
    <w:rsid w:val="00257DDD"/>
    <w:rsid w:val="00314BCC"/>
    <w:rsid w:val="00393542"/>
    <w:rsid w:val="003C471F"/>
    <w:rsid w:val="003E0937"/>
    <w:rsid w:val="00461B82"/>
    <w:rsid w:val="00476A88"/>
    <w:rsid w:val="004C7CCF"/>
    <w:rsid w:val="004D32BD"/>
    <w:rsid w:val="004D351E"/>
    <w:rsid w:val="0059634C"/>
    <w:rsid w:val="005B2FAF"/>
    <w:rsid w:val="005D3B7B"/>
    <w:rsid w:val="006174E4"/>
    <w:rsid w:val="006F79D8"/>
    <w:rsid w:val="0070491C"/>
    <w:rsid w:val="00713C5D"/>
    <w:rsid w:val="00763843"/>
    <w:rsid w:val="0076575F"/>
    <w:rsid w:val="007C2F68"/>
    <w:rsid w:val="007C7215"/>
    <w:rsid w:val="007E4523"/>
    <w:rsid w:val="00801D8D"/>
    <w:rsid w:val="00823BD0"/>
    <w:rsid w:val="00837805"/>
    <w:rsid w:val="00861216"/>
    <w:rsid w:val="008814EE"/>
    <w:rsid w:val="008B60AD"/>
    <w:rsid w:val="008C191B"/>
    <w:rsid w:val="00A1371A"/>
    <w:rsid w:val="00A3531B"/>
    <w:rsid w:val="00A37856"/>
    <w:rsid w:val="00AD53AC"/>
    <w:rsid w:val="00AF6562"/>
    <w:rsid w:val="00AF6784"/>
    <w:rsid w:val="00B01E10"/>
    <w:rsid w:val="00B35E3D"/>
    <w:rsid w:val="00B61074"/>
    <w:rsid w:val="00BE1D85"/>
    <w:rsid w:val="00C1788B"/>
    <w:rsid w:val="00C27BA8"/>
    <w:rsid w:val="00CA1CD3"/>
    <w:rsid w:val="00CC34B4"/>
    <w:rsid w:val="00DA4D12"/>
    <w:rsid w:val="00DB7032"/>
    <w:rsid w:val="00E77306"/>
    <w:rsid w:val="00EF2167"/>
    <w:rsid w:val="00EF665C"/>
    <w:rsid w:val="00F37594"/>
    <w:rsid w:val="00F61330"/>
    <w:rsid w:val="00F67011"/>
    <w:rsid w:val="00F74E27"/>
    <w:rsid w:val="00FB50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00724F6"/>
  <w15:docId w15:val="{BDCD9D2C-78D5-4836-AF3D-A60C26EB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style>
  <w:style w:type="paragraph" w:styleId="Overskrift1">
    <w:name w:val="heading 1"/>
    <w:basedOn w:val="Normal"/>
    <w:next w:val="Normal"/>
    <w:link w:val="Overskrift1Tegn"/>
    <w:uiPriority w:val="9"/>
    <w:qFormat/>
    <w:rsid w:val="005D3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13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 w:type="character" w:customStyle="1" w:styleId="Overskrift1Tegn">
    <w:name w:val="Overskrift 1 Tegn"/>
    <w:basedOn w:val="Standardskrifttypeiafsnit"/>
    <w:link w:val="Overskrift1"/>
    <w:uiPriority w:val="9"/>
    <w:rsid w:val="005D3B7B"/>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5D3B7B"/>
    <w:pPr>
      <w:spacing w:line="259" w:lineRule="auto"/>
      <w:outlineLvl w:val="9"/>
    </w:pPr>
    <w:rPr>
      <w:lang w:val="en-US"/>
    </w:rPr>
  </w:style>
  <w:style w:type="paragraph" w:styleId="Titel">
    <w:name w:val="Title"/>
    <w:basedOn w:val="Normal"/>
    <w:next w:val="Normal"/>
    <w:link w:val="TitelTegn"/>
    <w:uiPriority w:val="10"/>
    <w:qFormat/>
    <w:rsid w:val="005D3B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D3B7B"/>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A1371A"/>
    <w:rPr>
      <w:rFonts w:asciiTheme="majorHAnsi" w:eastAsiaTheme="majorEastAsia" w:hAnsiTheme="majorHAnsi" w:cstheme="majorBidi"/>
      <w:color w:val="2E74B5" w:themeColor="accent1" w:themeShade="BF"/>
      <w:sz w:val="26"/>
      <w:szCs w:val="26"/>
    </w:rPr>
  </w:style>
  <w:style w:type="paragraph" w:styleId="Indholdsfortegnelse1">
    <w:name w:val="toc 1"/>
    <w:basedOn w:val="Normal"/>
    <w:next w:val="Normal"/>
    <w:autoRedefine/>
    <w:uiPriority w:val="39"/>
    <w:unhideWhenUsed/>
    <w:rsid w:val="002171CC"/>
    <w:pPr>
      <w:tabs>
        <w:tab w:val="right" w:leader="dot" w:pos="1045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EDF7-DBC1-48FB-83B6-9301B1D9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1820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Maj-Brit Nørregaard Kjær</cp:lastModifiedBy>
  <cp:revision>3</cp:revision>
  <cp:lastPrinted>2015-06-08T11:29:00Z</cp:lastPrinted>
  <dcterms:created xsi:type="dcterms:W3CDTF">2019-02-04T10:17:00Z</dcterms:created>
  <dcterms:modified xsi:type="dcterms:W3CDTF">2019-02-04T10:31:00Z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