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97D3B" w14:textId="0FEF36F4" w:rsidR="006F7AA6" w:rsidRDefault="00E75D5D">
      <w:r>
        <w:rPr>
          <w:noProof/>
          <w:lang w:eastAsia="da-DK"/>
        </w:rPr>
        <w:drawing>
          <wp:inline distT="0" distB="0" distL="0" distR="0" wp14:anchorId="53117C27" wp14:editId="1F2A9DDB">
            <wp:extent cx="1461265" cy="895287"/>
            <wp:effectExtent l="0" t="0" r="5715"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c logo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3274" cy="914899"/>
                    </a:xfrm>
                    <a:prstGeom prst="rect">
                      <a:avLst/>
                    </a:prstGeom>
                  </pic:spPr>
                </pic:pic>
              </a:graphicData>
            </a:graphic>
          </wp:inline>
        </w:drawing>
      </w:r>
    </w:p>
    <w:p w14:paraId="77A6024B" w14:textId="256BD0FD" w:rsidR="006F7AA6" w:rsidRPr="00252BFD" w:rsidRDefault="00C918FF" w:rsidP="00252BFD">
      <w:pPr>
        <w:jc w:val="center"/>
        <w:rPr>
          <w:b/>
          <w:sz w:val="24"/>
          <w:lang w:val="en-US"/>
        </w:rPr>
      </w:pPr>
      <w:r>
        <w:rPr>
          <w:b/>
          <w:sz w:val="24"/>
          <w:lang w:val="en-US"/>
        </w:rPr>
        <w:t>Monitor Cost</w:t>
      </w:r>
      <w:r w:rsidR="002078FF">
        <w:rPr>
          <w:b/>
          <w:sz w:val="24"/>
          <w:lang w:val="en-US"/>
        </w:rPr>
        <w:t xml:space="preserve"> Agreement</w:t>
      </w:r>
      <w:r w:rsidR="00252BFD" w:rsidRPr="00252BFD">
        <w:rPr>
          <w:b/>
          <w:sz w:val="24"/>
          <w:lang w:val="en-US"/>
        </w:rPr>
        <w:t xml:space="preserve"> for the CLASSIC trial</w:t>
      </w:r>
    </w:p>
    <w:p w14:paraId="724C9EA0" w14:textId="16787D1C" w:rsidR="00252BFD" w:rsidRDefault="00252BFD" w:rsidP="00252BFD">
      <w:pPr>
        <w:jc w:val="center"/>
        <w:rPr>
          <w:lang w:val="en-US"/>
        </w:rPr>
      </w:pPr>
      <w:r>
        <w:rPr>
          <w:lang w:val="en-US"/>
        </w:rPr>
        <w:t>The Conservative vs. Liberal Approach to fluid therapy of Septic Shock Intensive Care (CLASSIC) Trial</w:t>
      </w:r>
    </w:p>
    <w:p w14:paraId="27645ACA" w14:textId="5513741E" w:rsidR="00252BFD" w:rsidRPr="00252BFD" w:rsidRDefault="00252BFD" w:rsidP="00252BFD">
      <w:pPr>
        <w:jc w:val="center"/>
        <w:rPr>
          <w:lang w:val="en-US"/>
        </w:rPr>
      </w:pPr>
      <w:r>
        <w:rPr>
          <w:lang w:val="en-US"/>
        </w:rPr>
        <w:t xml:space="preserve">A </w:t>
      </w:r>
      <w:proofErr w:type="spellStart"/>
      <w:r>
        <w:rPr>
          <w:lang w:val="en-US"/>
        </w:rPr>
        <w:t>randomised</w:t>
      </w:r>
      <w:proofErr w:type="spellEnd"/>
      <w:r>
        <w:rPr>
          <w:lang w:val="en-US"/>
        </w:rPr>
        <w:t>, blinded, placebo-controlled trial</w:t>
      </w:r>
    </w:p>
    <w:p w14:paraId="374AFD86" w14:textId="77777777" w:rsidR="00252BFD" w:rsidRDefault="00252BFD">
      <w:pPr>
        <w:rPr>
          <w:b/>
          <w:lang w:val="en-US"/>
        </w:rPr>
      </w:pPr>
    </w:p>
    <w:p w14:paraId="36B2EA7D" w14:textId="665A7518" w:rsidR="006F7AA6" w:rsidRPr="00252BFD" w:rsidRDefault="006F7AA6">
      <w:pPr>
        <w:rPr>
          <w:b/>
          <w:lang w:val="en-US"/>
        </w:rPr>
      </w:pPr>
      <w:r w:rsidRPr="00252BFD">
        <w:rPr>
          <w:b/>
          <w:lang w:val="en-US"/>
        </w:rPr>
        <w:t>Name</w:t>
      </w:r>
      <w:r w:rsidR="0007601C" w:rsidRPr="00252BFD">
        <w:rPr>
          <w:b/>
          <w:lang w:val="en-US"/>
        </w:rPr>
        <w:t xml:space="preserve"> of institution providing the services</w:t>
      </w:r>
      <w:r w:rsidR="00E75D5D" w:rsidRPr="00252BFD">
        <w:rPr>
          <w:b/>
          <w:lang w:val="en-US"/>
        </w:rPr>
        <w:t>:</w:t>
      </w:r>
    </w:p>
    <w:p w14:paraId="50D93B80" w14:textId="70BBAD8F" w:rsidR="006F7AA6" w:rsidRPr="0007601C" w:rsidRDefault="006F7AA6">
      <w:pPr>
        <w:rPr>
          <w:lang w:val="en-US"/>
        </w:rPr>
      </w:pPr>
      <w:r w:rsidRPr="0007601C">
        <w:rPr>
          <w:lang w:val="en-US"/>
        </w:rPr>
        <w:t>Address</w:t>
      </w:r>
      <w:r w:rsidR="00E75D5D">
        <w:rPr>
          <w:lang w:val="en-US"/>
        </w:rPr>
        <w:t xml:space="preserve">: </w:t>
      </w:r>
      <w:r w:rsidR="00E75D5D" w:rsidRPr="00E75D5D">
        <w:rPr>
          <w:highlight w:val="yellow"/>
          <w:lang w:val="en-US"/>
        </w:rPr>
        <w:t>[]</w:t>
      </w:r>
    </w:p>
    <w:p w14:paraId="14357F80" w14:textId="1169E983" w:rsidR="006F7AA6" w:rsidRPr="0007601C" w:rsidRDefault="006F7AA6">
      <w:pPr>
        <w:rPr>
          <w:lang w:val="en-US"/>
        </w:rPr>
      </w:pPr>
      <w:r w:rsidRPr="0007601C">
        <w:rPr>
          <w:lang w:val="en-US"/>
        </w:rPr>
        <w:t>Contact person:</w:t>
      </w:r>
      <w:r w:rsidR="00E75D5D">
        <w:rPr>
          <w:lang w:val="en-US"/>
        </w:rPr>
        <w:t xml:space="preserve"> </w:t>
      </w:r>
      <w:r w:rsidR="00E75D5D" w:rsidRPr="00E75D5D">
        <w:rPr>
          <w:highlight w:val="yellow"/>
          <w:lang w:val="en-US"/>
        </w:rPr>
        <w:t>[]</w:t>
      </w:r>
    </w:p>
    <w:p w14:paraId="75786E54" w14:textId="229E46BF" w:rsidR="006F7AA6" w:rsidRPr="00E75D5D" w:rsidRDefault="006F7AA6">
      <w:pPr>
        <w:rPr>
          <w:lang w:val="en-US"/>
        </w:rPr>
      </w:pPr>
      <w:r w:rsidRPr="00E75D5D">
        <w:rPr>
          <w:lang w:val="en-US"/>
        </w:rPr>
        <w:t>Phone:</w:t>
      </w:r>
      <w:r w:rsidR="00E75D5D">
        <w:rPr>
          <w:lang w:val="en-US"/>
        </w:rPr>
        <w:t xml:space="preserve"> </w:t>
      </w:r>
      <w:r w:rsidR="00E75D5D" w:rsidRPr="00E75D5D">
        <w:rPr>
          <w:highlight w:val="yellow"/>
          <w:lang w:val="en-US"/>
        </w:rPr>
        <w:t>[]</w:t>
      </w:r>
    </w:p>
    <w:p w14:paraId="724930F5" w14:textId="7A44D676" w:rsidR="006F7AA6" w:rsidRDefault="006F7AA6">
      <w:pPr>
        <w:rPr>
          <w:lang w:val="en-US"/>
        </w:rPr>
      </w:pPr>
      <w:r w:rsidRPr="00E75D5D">
        <w:rPr>
          <w:highlight w:val="yellow"/>
          <w:lang w:val="en-US"/>
        </w:rPr>
        <w:t>[Name]</w:t>
      </w:r>
      <w:r w:rsidRPr="006F7AA6">
        <w:rPr>
          <w:lang w:val="en-US"/>
        </w:rPr>
        <w:t xml:space="preserve"> hereby offer monitoring s</w:t>
      </w:r>
      <w:r>
        <w:rPr>
          <w:lang w:val="en-US"/>
        </w:rPr>
        <w:t xml:space="preserve">ervices for the </w:t>
      </w:r>
      <w:r w:rsidR="00E75D5D">
        <w:rPr>
          <w:lang w:val="en-US"/>
        </w:rPr>
        <w:t>CLASSIC</w:t>
      </w:r>
      <w:r>
        <w:rPr>
          <w:lang w:val="en-US"/>
        </w:rPr>
        <w:t xml:space="preserve"> trial in </w:t>
      </w:r>
      <w:r w:rsidR="008E2968" w:rsidRPr="008E2968">
        <w:rPr>
          <w:highlight w:val="yellow"/>
          <w:lang w:val="en-US"/>
        </w:rPr>
        <w:t>XXX</w:t>
      </w:r>
      <w:r w:rsidR="0007601C">
        <w:rPr>
          <w:lang w:val="en-US"/>
        </w:rPr>
        <w:t xml:space="preserve">. </w:t>
      </w:r>
    </w:p>
    <w:p w14:paraId="6E30B5CE" w14:textId="67E55975" w:rsidR="00F42B5B" w:rsidRDefault="00F42B5B" w:rsidP="00F42B5B">
      <w:pPr>
        <w:rPr>
          <w:lang w:val="en-US"/>
        </w:rPr>
      </w:pPr>
    </w:p>
    <w:p w14:paraId="64A5D623" w14:textId="1400A8F5" w:rsidR="00B94EB1" w:rsidRDefault="007705AD" w:rsidP="00F42B5B">
      <w:pPr>
        <w:rPr>
          <w:i/>
          <w:sz w:val="24"/>
          <w:szCs w:val="24"/>
          <w:lang w:val="en-US"/>
        </w:rPr>
      </w:pPr>
      <w:r w:rsidRPr="00AF69A2">
        <w:rPr>
          <w:i/>
          <w:sz w:val="24"/>
          <w:szCs w:val="24"/>
          <w:lang w:val="en-US"/>
        </w:rPr>
        <w:t>This agreement</w:t>
      </w:r>
      <w:r>
        <w:rPr>
          <w:i/>
          <w:sz w:val="24"/>
          <w:szCs w:val="24"/>
          <w:lang w:val="en-US"/>
        </w:rPr>
        <w:t xml:space="preserve"> concerns only cost covering for monitoring the CLASSIC trial and</w:t>
      </w:r>
      <w:r w:rsidRPr="00AF69A2">
        <w:rPr>
          <w:i/>
          <w:sz w:val="24"/>
          <w:szCs w:val="24"/>
          <w:lang w:val="en-US"/>
        </w:rPr>
        <w:t xml:space="preserve"> has been concluded based on the trial description in protocol version 2.1 and based on the monitoring plan, which primary GCP coordinator and Sponsor agrees on. The monitoring plan is expected to be complied.</w:t>
      </w:r>
    </w:p>
    <w:p w14:paraId="01D18834" w14:textId="77777777" w:rsidR="009539EA" w:rsidRPr="00C3629C" w:rsidRDefault="009539EA" w:rsidP="009539EA">
      <w:pPr>
        <w:rPr>
          <w:i/>
          <w:sz w:val="24"/>
          <w:szCs w:val="24"/>
          <w:lang w:val="en-US"/>
        </w:rPr>
      </w:pPr>
      <w:r w:rsidRPr="00C3629C">
        <w:rPr>
          <w:i/>
          <w:sz w:val="24"/>
          <w:szCs w:val="24"/>
          <w:lang w:val="en-US"/>
        </w:rPr>
        <w:t>The Clinical Trial Agreement between National Investigator and Sponsor contains conditions as confidentiality, term &amp; termination, which are the same for the monitor.</w:t>
      </w:r>
    </w:p>
    <w:p w14:paraId="07B33A55" w14:textId="77777777" w:rsidR="009539EA" w:rsidRPr="007705AD" w:rsidRDefault="009539EA" w:rsidP="00F42B5B">
      <w:pPr>
        <w:rPr>
          <w:i/>
          <w:sz w:val="24"/>
          <w:szCs w:val="24"/>
          <w:lang w:val="en-US"/>
        </w:rPr>
      </w:pPr>
    </w:p>
    <w:p w14:paraId="4FBC09ED" w14:textId="25700EAA" w:rsidR="00F42B5B" w:rsidRDefault="00F42B5B" w:rsidP="00F42B5B">
      <w:pPr>
        <w:ind w:left="2608" w:hanging="2608"/>
        <w:rPr>
          <w:lang w:val="en-US"/>
        </w:rPr>
      </w:pPr>
      <w:r w:rsidRPr="00AF4F9A">
        <w:rPr>
          <w:b/>
          <w:lang w:val="en-US"/>
        </w:rPr>
        <w:t>Study title:</w:t>
      </w:r>
      <w:r>
        <w:rPr>
          <w:lang w:val="en-US"/>
        </w:rPr>
        <w:t xml:space="preserve"> </w:t>
      </w:r>
      <w:r>
        <w:rPr>
          <w:lang w:val="en-US"/>
        </w:rPr>
        <w:tab/>
        <w:t xml:space="preserve">The Conservative vs. Liberal Approach to fluid therapy of Septic Shock in Intensive Care (CLASSIC) Trial. </w:t>
      </w:r>
    </w:p>
    <w:p w14:paraId="4539834E" w14:textId="69141ABD" w:rsidR="00F42B5B" w:rsidRDefault="00F42B5B">
      <w:pPr>
        <w:rPr>
          <w:lang w:val="en-US"/>
        </w:rPr>
      </w:pPr>
      <w:r w:rsidRPr="00F42B5B">
        <w:rPr>
          <w:b/>
          <w:lang w:val="en-US"/>
        </w:rPr>
        <w:t>Protocol version</w:t>
      </w:r>
      <w:r>
        <w:rPr>
          <w:lang w:val="en-US"/>
        </w:rPr>
        <w:t xml:space="preserve"> </w:t>
      </w:r>
      <w:r>
        <w:rPr>
          <w:lang w:val="en-US"/>
        </w:rPr>
        <w:tab/>
        <w:t>2.1 and date 3/5/2018.</w:t>
      </w:r>
    </w:p>
    <w:p w14:paraId="4352C29D" w14:textId="5CD0BDC8" w:rsidR="00252BFD" w:rsidRDefault="00252BFD">
      <w:pPr>
        <w:rPr>
          <w:lang w:val="en-US"/>
        </w:rPr>
      </w:pPr>
      <w:r w:rsidRPr="00252BFD">
        <w:rPr>
          <w:b/>
          <w:lang w:val="en-US"/>
        </w:rPr>
        <w:t>EudraCT-number</w:t>
      </w:r>
      <w:r>
        <w:rPr>
          <w:lang w:val="en-US"/>
        </w:rPr>
        <w:tab/>
        <w:t>2018-000404-42</w:t>
      </w:r>
    </w:p>
    <w:p w14:paraId="6C09E617" w14:textId="77777777" w:rsidR="00E821D8" w:rsidRDefault="008E7B60" w:rsidP="00E821D8">
      <w:pPr>
        <w:spacing w:after="0"/>
        <w:rPr>
          <w:b/>
          <w:lang w:val="en-US"/>
        </w:rPr>
      </w:pPr>
      <w:r w:rsidRPr="00AF4F9A">
        <w:rPr>
          <w:b/>
          <w:lang w:val="en-US"/>
        </w:rPr>
        <w:t>National Investigator:</w:t>
      </w:r>
      <w:r w:rsidR="00F42B5B">
        <w:rPr>
          <w:b/>
          <w:lang w:val="en-US"/>
        </w:rPr>
        <w:tab/>
      </w:r>
      <w:r w:rsidR="00E821D8" w:rsidRPr="00E821D8">
        <w:rPr>
          <w:highlight w:val="yellow"/>
          <w:lang w:val="en-US"/>
        </w:rPr>
        <w:t>Name</w:t>
      </w:r>
    </w:p>
    <w:p w14:paraId="1FA71A96" w14:textId="1995C052" w:rsidR="00E821D8" w:rsidRDefault="00E821D8" w:rsidP="00E821D8">
      <w:pPr>
        <w:spacing w:after="0"/>
        <w:rPr>
          <w:lang w:val="en-US"/>
        </w:rPr>
      </w:pPr>
      <w:r>
        <w:rPr>
          <w:lang w:val="en-US"/>
        </w:rPr>
        <w:tab/>
      </w:r>
      <w:r>
        <w:rPr>
          <w:lang w:val="en-US"/>
        </w:rPr>
        <w:tab/>
      </w:r>
      <w:r w:rsidRPr="00E821D8">
        <w:rPr>
          <w:highlight w:val="yellow"/>
          <w:lang w:val="en-US"/>
        </w:rPr>
        <w:t>Address</w:t>
      </w:r>
    </w:p>
    <w:p w14:paraId="50288E83" w14:textId="23A67CC0" w:rsidR="008E7B60" w:rsidRDefault="00E821D8" w:rsidP="00E821D8">
      <w:pPr>
        <w:spacing w:after="0"/>
        <w:rPr>
          <w:lang w:val="en-US"/>
        </w:rPr>
      </w:pPr>
      <w:r>
        <w:rPr>
          <w:lang w:val="en-US"/>
        </w:rPr>
        <w:tab/>
      </w:r>
      <w:r>
        <w:rPr>
          <w:lang w:val="en-US"/>
        </w:rPr>
        <w:tab/>
      </w:r>
      <w:r w:rsidRPr="00E821D8">
        <w:rPr>
          <w:highlight w:val="yellow"/>
          <w:lang w:val="en-US"/>
        </w:rPr>
        <w:t>E-mail</w:t>
      </w:r>
      <w:r w:rsidR="00AF4F9A" w:rsidRPr="00F42B5B">
        <w:rPr>
          <w:lang w:val="en-US"/>
        </w:rPr>
        <w:t xml:space="preserve"> </w:t>
      </w:r>
    </w:p>
    <w:p w14:paraId="5CE4C164" w14:textId="77777777" w:rsidR="00F42B5B" w:rsidRPr="00F42B5B" w:rsidRDefault="00F42B5B" w:rsidP="00F42B5B">
      <w:pPr>
        <w:ind w:left="1304" w:firstLine="1304"/>
        <w:rPr>
          <w:lang w:val="en-US"/>
        </w:rPr>
      </w:pPr>
    </w:p>
    <w:p w14:paraId="61AACF2F" w14:textId="71402888" w:rsidR="00AF4F9A" w:rsidRDefault="008E7B60" w:rsidP="00F42B5B">
      <w:pPr>
        <w:spacing w:after="0"/>
        <w:rPr>
          <w:lang w:val="en-US"/>
        </w:rPr>
      </w:pPr>
      <w:r w:rsidRPr="00AF4F9A">
        <w:rPr>
          <w:b/>
          <w:lang w:val="en-US"/>
        </w:rPr>
        <w:t>Sponsor:</w:t>
      </w:r>
      <w:r w:rsidRPr="00AF4F9A">
        <w:rPr>
          <w:lang w:val="en-US"/>
        </w:rPr>
        <w:t xml:space="preserve"> </w:t>
      </w:r>
      <w:r w:rsidR="00AF4F9A">
        <w:rPr>
          <w:lang w:val="en-US"/>
        </w:rPr>
        <w:tab/>
      </w:r>
      <w:r w:rsidR="00F42B5B">
        <w:rPr>
          <w:lang w:val="en-US"/>
        </w:rPr>
        <w:tab/>
      </w:r>
      <w:r w:rsidRPr="00AF4F9A">
        <w:rPr>
          <w:lang w:val="en-US"/>
        </w:rPr>
        <w:t>Anders Perner</w:t>
      </w:r>
    </w:p>
    <w:p w14:paraId="6C1B0335" w14:textId="77777777" w:rsidR="00AF4F9A" w:rsidRDefault="00AF4F9A" w:rsidP="00F42B5B">
      <w:pPr>
        <w:spacing w:after="0"/>
        <w:ind w:left="1304" w:firstLine="1304"/>
        <w:rPr>
          <w:lang w:val="en-US"/>
        </w:rPr>
      </w:pPr>
      <w:r w:rsidRPr="00AF4F9A">
        <w:rPr>
          <w:lang w:val="en-US"/>
        </w:rPr>
        <w:t>Department ICU 4131</w:t>
      </w:r>
    </w:p>
    <w:p w14:paraId="17EA3BEF" w14:textId="7BEAFBA2" w:rsidR="00AF4F9A" w:rsidRPr="004B211C" w:rsidRDefault="00AF4F9A" w:rsidP="00F42B5B">
      <w:pPr>
        <w:spacing w:after="0"/>
        <w:ind w:left="1304" w:firstLine="1304"/>
      </w:pPr>
      <w:r w:rsidRPr="004B211C">
        <w:t>Copenhagen University Hospital Rigshospitalet</w:t>
      </w:r>
    </w:p>
    <w:p w14:paraId="00C477A2" w14:textId="46FE4E08" w:rsidR="00F42B5B" w:rsidRPr="00F42B5B" w:rsidRDefault="00F42B5B" w:rsidP="00F42B5B">
      <w:pPr>
        <w:spacing w:after="0"/>
        <w:ind w:left="1304" w:firstLine="1304"/>
      </w:pPr>
      <w:r w:rsidRPr="00F42B5B">
        <w:t>Blegdamsvej 9</w:t>
      </w:r>
    </w:p>
    <w:p w14:paraId="0328C36F" w14:textId="77777777" w:rsidR="00F42B5B" w:rsidRPr="004B211C" w:rsidRDefault="00F42B5B" w:rsidP="00F42B5B">
      <w:pPr>
        <w:spacing w:after="0"/>
        <w:ind w:left="1304" w:firstLine="1304"/>
        <w:rPr>
          <w:lang w:val="en-US"/>
        </w:rPr>
      </w:pPr>
      <w:r w:rsidRPr="004B211C">
        <w:rPr>
          <w:lang w:val="en-US"/>
        </w:rPr>
        <w:t xml:space="preserve">DK-2100 </w:t>
      </w:r>
      <w:r w:rsidR="008E7B60" w:rsidRPr="004B211C">
        <w:rPr>
          <w:lang w:val="en-US"/>
        </w:rPr>
        <w:t>Copenhagen</w:t>
      </w:r>
      <w:r w:rsidRPr="004B211C">
        <w:rPr>
          <w:lang w:val="en-US"/>
        </w:rPr>
        <w:t>, Denmark</w:t>
      </w:r>
    </w:p>
    <w:p w14:paraId="3007EB9F" w14:textId="0FBA183A" w:rsidR="008E7B60" w:rsidRPr="00F42B5B" w:rsidRDefault="00F42B5B" w:rsidP="00F42B5B">
      <w:pPr>
        <w:spacing w:after="0"/>
        <w:ind w:left="1304" w:firstLine="1304"/>
        <w:rPr>
          <w:lang w:val="en-US"/>
        </w:rPr>
      </w:pPr>
      <w:r w:rsidRPr="00F42B5B">
        <w:rPr>
          <w:lang w:val="en-US"/>
        </w:rPr>
        <w:lastRenderedPageBreak/>
        <w:t xml:space="preserve">E-mail: </w:t>
      </w:r>
      <w:hyperlink r:id="rId8" w:history="1">
        <w:r w:rsidR="00AF4F9A" w:rsidRPr="00F42B5B">
          <w:rPr>
            <w:rStyle w:val="Hyperlink"/>
            <w:lang w:val="en-US"/>
          </w:rPr>
          <w:t>anders.perner@regionh.dk</w:t>
        </w:r>
      </w:hyperlink>
      <w:r w:rsidR="00AF4F9A" w:rsidRPr="00F42B5B">
        <w:rPr>
          <w:lang w:val="en-US"/>
        </w:rPr>
        <w:t xml:space="preserve"> </w:t>
      </w:r>
    </w:p>
    <w:p w14:paraId="5958E802" w14:textId="6A99C948" w:rsidR="00AF4F9A" w:rsidRPr="00F42B5B" w:rsidRDefault="00AF4F9A">
      <w:pPr>
        <w:rPr>
          <w:lang w:val="en-US"/>
        </w:rPr>
      </w:pPr>
    </w:p>
    <w:p w14:paraId="28CBCACA" w14:textId="1EDA359A" w:rsidR="00AF4F9A" w:rsidRPr="00F42B5B" w:rsidRDefault="00F42B5B">
      <w:pPr>
        <w:rPr>
          <w:lang w:val="en-US"/>
        </w:rPr>
      </w:pPr>
      <w:r>
        <w:rPr>
          <w:b/>
          <w:lang w:val="en-US"/>
        </w:rPr>
        <w:t>Study-Centre</w:t>
      </w:r>
      <w:r>
        <w:rPr>
          <w:b/>
          <w:lang w:val="en-US"/>
        </w:rPr>
        <w:tab/>
      </w:r>
      <w:r>
        <w:rPr>
          <w:b/>
          <w:lang w:val="en-US"/>
        </w:rPr>
        <w:tab/>
      </w:r>
      <w:r>
        <w:rPr>
          <w:highlight w:val="yellow"/>
          <w:lang w:val="en-US"/>
        </w:rPr>
        <w:t>Sites i</w:t>
      </w:r>
      <w:r w:rsidRPr="00F42B5B">
        <w:rPr>
          <w:highlight w:val="yellow"/>
          <w:lang w:val="en-US"/>
        </w:rPr>
        <w:t>n total</w:t>
      </w:r>
      <w:r w:rsidR="00661577">
        <w:rPr>
          <w:highlight w:val="yellow"/>
          <w:lang w:val="en-US"/>
        </w:rPr>
        <w:t xml:space="preserve"> in </w:t>
      </w:r>
      <w:r w:rsidR="00E47FAB">
        <w:rPr>
          <w:highlight w:val="yellow"/>
          <w:lang w:val="en-US"/>
        </w:rPr>
        <w:t>(Country)</w:t>
      </w:r>
    </w:p>
    <w:p w14:paraId="4368BD3A" w14:textId="6145EF20" w:rsidR="00F42B5B" w:rsidRPr="00F42B5B" w:rsidRDefault="00F42B5B">
      <w:pPr>
        <w:rPr>
          <w:lang w:val="en-US"/>
        </w:rPr>
      </w:pPr>
      <w:r>
        <w:rPr>
          <w:b/>
          <w:lang w:val="en-US"/>
        </w:rPr>
        <w:t>Study Duration for Sweden</w:t>
      </w:r>
      <w:r>
        <w:rPr>
          <w:b/>
          <w:lang w:val="en-US"/>
        </w:rPr>
        <w:tab/>
      </w:r>
      <w:r w:rsidRPr="00F6408C">
        <w:rPr>
          <w:lang w:val="en-US"/>
        </w:rPr>
        <w:t xml:space="preserve">Approximately </w:t>
      </w:r>
      <w:r w:rsidR="00E47FAB" w:rsidRPr="00E47FAB">
        <w:rPr>
          <w:highlight w:val="yellow"/>
          <w:lang w:val="en-US"/>
        </w:rPr>
        <w:t>[]</w:t>
      </w:r>
      <w:r w:rsidRPr="00F6408C">
        <w:rPr>
          <w:lang w:val="en-US"/>
        </w:rPr>
        <w:t xml:space="preserve"> years, Recruitment approx. </w:t>
      </w:r>
      <w:r w:rsidR="00E47FAB" w:rsidRPr="00E47FAB">
        <w:rPr>
          <w:highlight w:val="yellow"/>
          <w:lang w:val="en-US"/>
        </w:rPr>
        <w:t>[]</w:t>
      </w:r>
      <w:r>
        <w:rPr>
          <w:lang w:val="en-US"/>
        </w:rPr>
        <w:t xml:space="preserve"> years</w:t>
      </w:r>
      <w:r w:rsidR="0056668A">
        <w:rPr>
          <w:lang w:val="en-US"/>
        </w:rPr>
        <w:t xml:space="preserve"> v  v</w:t>
      </w:r>
    </w:p>
    <w:p w14:paraId="4721A5A3" w14:textId="7EF3FE6B" w:rsidR="00AF4F9A" w:rsidRDefault="00F42B5B">
      <w:pPr>
        <w:rPr>
          <w:lang w:val="en-US"/>
        </w:rPr>
      </w:pPr>
      <w:r>
        <w:rPr>
          <w:b/>
          <w:lang w:val="en-US"/>
        </w:rPr>
        <w:t>Number of Patients</w:t>
      </w:r>
      <w:r>
        <w:rPr>
          <w:b/>
          <w:lang w:val="en-US"/>
        </w:rPr>
        <w:tab/>
      </w:r>
      <w:r w:rsidRPr="00F42B5B">
        <w:rPr>
          <w:highlight w:val="yellow"/>
          <w:lang w:val="en-US"/>
        </w:rPr>
        <w:t>[Estimated]</w:t>
      </w:r>
    </w:p>
    <w:p w14:paraId="1815861D" w14:textId="77777777" w:rsidR="00B94EB1" w:rsidRPr="00F42B5B" w:rsidRDefault="00B94EB1">
      <w:pPr>
        <w:rPr>
          <w:lang w:val="en-US"/>
        </w:rPr>
      </w:pPr>
    </w:p>
    <w:p w14:paraId="2D707DB9" w14:textId="234AAED8" w:rsidR="006F7AA6" w:rsidRPr="006F7AA6" w:rsidRDefault="0007601C">
      <w:pPr>
        <w:rPr>
          <w:lang w:val="en-US"/>
        </w:rPr>
      </w:pPr>
      <w:r>
        <w:rPr>
          <w:lang w:val="en-US"/>
        </w:rPr>
        <w:t xml:space="preserve">The services will be paid for by CRIC and the invoice is to be send to </w:t>
      </w:r>
      <w:hyperlink r:id="rId9" w:history="1">
        <w:r w:rsidRPr="00541ECF">
          <w:rPr>
            <w:rStyle w:val="Hyperlink"/>
            <w:lang w:val="en-US"/>
          </w:rPr>
          <w:t>contact@cric.nu</w:t>
        </w:r>
      </w:hyperlink>
      <w:r>
        <w:rPr>
          <w:lang w:val="en-US"/>
        </w:rPr>
        <w:t>. You may need the following information:</w:t>
      </w:r>
      <w:r w:rsidR="00252BFD">
        <w:rPr>
          <w:lang w:val="en-US"/>
        </w:rPr>
        <w:t xml:space="preserve"> </w:t>
      </w:r>
      <w:r>
        <w:rPr>
          <w:lang w:val="en-US"/>
        </w:rPr>
        <w:t xml:space="preserve">VAT </w:t>
      </w:r>
      <w:r w:rsidR="00E75D5D">
        <w:rPr>
          <w:lang w:val="en-US"/>
        </w:rPr>
        <w:t>DK</w:t>
      </w:r>
      <w:r>
        <w:rPr>
          <w:lang w:val="en-US"/>
        </w:rPr>
        <w:t xml:space="preserve">30167686 </w:t>
      </w:r>
    </w:p>
    <w:tbl>
      <w:tblPr>
        <w:tblStyle w:val="Tabel-Gitter"/>
        <w:tblW w:w="9628" w:type="dxa"/>
        <w:tblLook w:val="04A0" w:firstRow="1" w:lastRow="0" w:firstColumn="1" w:lastColumn="0" w:noHBand="0" w:noVBand="1"/>
      </w:tblPr>
      <w:tblGrid>
        <w:gridCol w:w="3388"/>
        <w:gridCol w:w="1427"/>
        <w:gridCol w:w="1559"/>
        <w:gridCol w:w="1701"/>
        <w:gridCol w:w="1553"/>
      </w:tblGrid>
      <w:tr w:rsidR="00831C52" w:rsidRPr="004B3E02" w14:paraId="61349D6A" w14:textId="5FEDEB99" w:rsidTr="00831C52">
        <w:trPr>
          <w:trHeight w:val="253"/>
        </w:trPr>
        <w:tc>
          <w:tcPr>
            <w:tcW w:w="3388" w:type="dxa"/>
          </w:tcPr>
          <w:p w14:paraId="32D02769" w14:textId="021B95F5" w:rsidR="00831C52" w:rsidRPr="004B3E02" w:rsidRDefault="00831C52">
            <w:pPr>
              <w:rPr>
                <w:b/>
                <w:lang w:val="en-US"/>
              </w:rPr>
            </w:pPr>
            <w:r w:rsidRPr="004B3E02">
              <w:rPr>
                <w:b/>
                <w:lang w:val="en-US"/>
              </w:rPr>
              <w:t>Monitoring</w:t>
            </w:r>
          </w:p>
        </w:tc>
        <w:tc>
          <w:tcPr>
            <w:tcW w:w="1427" w:type="dxa"/>
          </w:tcPr>
          <w:p w14:paraId="7684B7D7" w14:textId="0D92F832" w:rsidR="00831C52" w:rsidRPr="004B3E02" w:rsidRDefault="00831C52" w:rsidP="00831C52">
            <w:pPr>
              <w:rPr>
                <w:b/>
                <w:lang w:val="en-US"/>
              </w:rPr>
            </w:pPr>
            <w:r>
              <w:rPr>
                <w:b/>
                <w:lang w:val="en-US"/>
              </w:rPr>
              <w:t>Hours per study-</w:t>
            </w:r>
            <w:r w:rsidR="004B211C">
              <w:rPr>
                <w:b/>
                <w:lang w:val="en-US"/>
              </w:rPr>
              <w:t>Centre</w:t>
            </w:r>
          </w:p>
        </w:tc>
        <w:tc>
          <w:tcPr>
            <w:tcW w:w="1559" w:type="dxa"/>
          </w:tcPr>
          <w:p w14:paraId="6058BEEA" w14:textId="25CA4163" w:rsidR="00831C52" w:rsidRPr="004B3E02" w:rsidRDefault="00831C52" w:rsidP="006F7AA6">
            <w:pPr>
              <w:jc w:val="center"/>
              <w:rPr>
                <w:b/>
                <w:lang w:val="en-US"/>
              </w:rPr>
            </w:pPr>
            <w:r>
              <w:rPr>
                <w:b/>
                <w:lang w:val="en-US"/>
              </w:rPr>
              <w:t>Hours for all study-</w:t>
            </w:r>
            <w:r w:rsidR="004B211C">
              <w:rPr>
                <w:b/>
                <w:lang w:val="en-US"/>
              </w:rPr>
              <w:t>centers</w:t>
            </w:r>
          </w:p>
        </w:tc>
        <w:tc>
          <w:tcPr>
            <w:tcW w:w="1701" w:type="dxa"/>
          </w:tcPr>
          <w:p w14:paraId="5C8DA4FF" w14:textId="79FAA7FD" w:rsidR="00831C52" w:rsidRPr="004B3E02" w:rsidRDefault="00831C52" w:rsidP="00831C52">
            <w:pPr>
              <w:rPr>
                <w:b/>
                <w:lang w:val="en-US"/>
              </w:rPr>
            </w:pPr>
            <w:r w:rsidRPr="004B3E02">
              <w:rPr>
                <w:b/>
                <w:lang w:val="en-US"/>
              </w:rPr>
              <w:t>An hours</w:t>
            </w:r>
            <w:r>
              <w:rPr>
                <w:b/>
                <w:lang w:val="en-US"/>
              </w:rPr>
              <w:t xml:space="preserve"> </w:t>
            </w:r>
            <w:r w:rsidRPr="004B3E02">
              <w:rPr>
                <w:b/>
                <w:lang w:val="en-US"/>
              </w:rPr>
              <w:t>(EUR)</w:t>
            </w:r>
          </w:p>
        </w:tc>
        <w:tc>
          <w:tcPr>
            <w:tcW w:w="1553" w:type="dxa"/>
          </w:tcPr>
          <w:p w14:paraId="77A34439" w14:textId="77777777" w:rsidR="00831C52" w:rsidRDefault="00831C52" w:rsidP="006F7AA6">
            <w:pPr>
              <w:jc w:val="center"/>
              <w:rPr>
                <w:b/>
                <w:lang w:val="en-US"/>
              </w:rPr>
            </w:pPr>
            <w:r>
              <w:rPr>
                <w:b/>
                <w:lang w:val="en-US"/>
              </w:rPr>
              <w:t xml:space="preserve">EUR </w:t>
            </w:r>
          </w:p>
          <w:p w14:paraId="45742FDD" w14:textId="7D2AF003" w:rsidR="009759DE" w:rsidRPr="004B3E02" w:rsidRDefault="009759DE" w:rsidP="006F7AA6">
            <w:pPr>
              <w:jc w:val="center"/>
              <w:rPr>
                <w:b/>
                <w:lang w:val="en-US"/>
              </w:rPr>
            </w:pPr>
          </w:p>
        </w:tc>
      </w:tr>
      <w:tr w:rsidR="00831C52" w14:paraId="076D3B73" w14:textId="155D0A14" w:rsidTr="00831C52">
        <w:trPr>
          <w:trHeight w:val="746"/>
        </w:trPr>
        <w:tc>
          <w:tcPr>
            <w:tcW w:w="3388" w:type="dxa"/>
          </w:tcPr>
          <w:p w14:paraId="0146E18F" w14:textId="77777777" w:rsidR="00831C52" w:rsidRPr="004B3E02" w:rsidRDefault="00831C52">
            <w:pPr>
              <w:rPr>
                <w:b/>
                <w:lang w:val="en-US"/>
              </w:rPr>
            </w:pPr>
            <w:r w:rsidRPr="004B3E02">
              <w:rPr>
                <w:b/>
                <w:lang w:val="en-US"/>
              </w:rPr>
              <w:t xml:space="preserve">Monitoring set-up </w:t>
            </w:r>
          </w:p>
          <w:p w14:paraId="3A87CBB7" w14:textId="77548A34" w:rsidR="00831C52" w:rsidRDefault="00831C52">
            <w:pPr>
              <w:rPr>
                <w:lang w:val="en-US"/>
              </w:rPr>
            </w:pPr>
            <w:r>
              <w:rPr>
                <w:lang w:val="en-US"/>
              </w:rPr>
              <w:t>(incl. reading of Study-Protocol, CRF, Monitoring Plan), first contact with responsible study-coordinator/Sponsor and site.</w:t>
            </w:r>
          </w:p>
        </w:tc>
        <w:tc>
          <w:tcPr>
            <w:tcW w:w="1427" w:type="dxa"/>
          </w:tcPr>
          <w:p w14:paraId="36EA244E" w14:textId="77777777" w:rsidR="00831C52" w:rsidRDefault="00831C52" w:rsidP="006F7AA6">
            <w:pPr>
              <w:jc w:val="center"/>
              <w:rPr>
                <w:lang w:val="en-US"/>
              </w:rPr>
            </w:pPr>
          </w:p>
          <w:p w14:paraId="069F0E04" w14:textId="2255A67D" w:rsidR="00831C52" w:rsidRDefault="00831C52" w:rsidP="006F7AA6">
            <w:pPr>
              <w:jc w:val="center"/>
              <w:rPr>
                <w:lang w:val="en-US"/>
              </w:rPr>
            </w:pPr>
          </w:p>
        </w:tc>
        <w:tc>
          <w:tcPr>
            <w:tcW w:w="1559" w:type="dxa"/>
          </w:tcPr>
          <w:p w14:paraId="539EA162" w14:textId="77777777" w:rsidR="00831C52" w:rsidRDefault="00831C52" w:rsidP="006F7AA6">
            <w:pPr>
              <w:jc w:val="center"/>
              <w:rPr>
                <w:lang w:val="en-US"/>
              </w:rPr>
            </w:pPr>
          </w:p>
          <w:p w14:paraId="090D0F6A" w14:textId="5CE94077" w:rsidR="00831C52" w:rsidRDefault="00D01E60" w:rsidP="006F7AA6">
            <w:pPr>
              <w:jc w:val="center"/>
              <w:rPr>
                <w:lang w:val="en-US"/>
              </w:rPr>
            </w:pPr>
            <w:r>
              <w:rPr>
                <w:lang w:val="en-US"/>
              </w:rPr>
              <w:t>20</w:t>
            </w:r>
          </w:p>
        </w:tc>
        <w:tc>
          <w:tcPr>
            <w:tcW w:w="1701" w:type="dxa"/>
          </w:tcPr>
          <w:p w14:paraId="5B3F63D3" w14:textId="77777777" w:rsidR="00831C52" w:rsidRDefault="00831C52" w:rsidP="006F7AA6">
            <w:pPr>
              <w:jc w:val="center"/>
              <w:rPr>
                <w:lang w:val="en-US"/>
              </w:rPr>
            </w:pPr>
          </w:p>
          <w:p w14:paraId="1EE95D76" w14:textId="628CDC5E" w:rsidR="00D40F82" w:rsidRDefault="00D40F82" w:rsidP="006F7AA6">
            <w:pPr>
              <w:jc w:val="center"/>
              <w:rPr>
                <w:lang w:val="en-US"/>
              </w:rPr>
            </w:pPr>
          </w:p>
        </w:tc>
        <w:tc>
          <w:tcPr>
            <w:tcW w:w="1553" w:type="dxa"/>
          </w:tcPr>
          <w:p w14:paraId="2D585E1C" w14:textId="77777777" w:rsidR="00831C52" w:rsidRDefault="00831C52" w:rsidP="006F7AA6">
            <w:pPr>
              <w:jc w:val="center"/>
              <w:rPr>
                <w:lang w:val="en-US"/>
              </w:rPr>
            </w:pPr>
          </w:p>
        </w:tc>
      </w:tr>
      <w:tr w:rsidR="00831C52" w:rsidRPr="004B3E02" w14:paraId="273E980F" w14:textId="17F87CA9" w:rsidTr="00831C52">
        <w:trPr>
          <w:trHeight w:val="238"/>
        </w:trPr>
        <w:tc>
          <w:tcPr>
            <w:tcW w:w="3388" w:type="dxa"/>
          </w:tcPr>
          <w:p w14:paraId="40052729" w14:textId="6739C399" w:rsidR="00831C52" w:rsidRDefault="00831C52">
            <w:pPr>
              <w:rPr>
                <w:lang w:val="en-US"/>
              </w:rPr>
            </w:pPr>
            <w:r w:rsidRPr="00D01E60">
              <w:rPr>
                <w:b/>
                <w:lang w:val="en-US"/>
              </w:rPr>
              <w:t>Site Initiation Visit</w:t>
            </w:r>
            <w:r w:rsidR="00D01E60" w:rsidRPr="00D01E60">
              <w:rPr>
                <w:b/>
                <w:lang w:val="en-US"/>
              </w:rPr>
              <w:t xml:space="preserve"> </w:t>
            </w:r>
            <w:r w:rsidR="00D40F82">
              <w:rPr>
                <w:b/>
                <w:lang w:val="en-US"/>
              </w:rPr>
              <w:t>(</w:t>
            </w:r>
            <w:r w:rsidR="00D40F82">
              <w:rPr>
                <w:lang w:val="en-US"/>
              </w:rPr>
              <w:t>first contact with responsible study-coordinator/Sponsor and site)</w:t>
            </w:r>
            <w:r w:rsidR="00D01E60">
              <w:rPr>
                <w:lang w:val="en-US"/>
              </w:rPr>
              <w:t xml:space="preserve">. </w:t>
            </w:r>
          </w:p>
        </w:tc>
        <w:tc>
          <w:tcPr>
            <w:tcW w:w="1427" w:type="dxa"/>
          </w:tcPr>
          <w:p w14:paraId="4E1A3524" w14:textId="77777777" w:rsidR="00831C52" w:rsidRDefault="00831C52" w:rsidP="006F7AA6">
            <w:pPr>
              <w:jc w:val="center"/>
              <w:rPr>
                <w:lang w:val="en-US"/>
              </w:rPr>
            </w:pPr>
          </w:p>
          <w:p w14:paraId="20BC2684" w14:textId="5975C94F" w:rsidR="00831C52" w:rsidRDefault="00831C52" w:rsidP="006F7AA6">
            <w:pPr>
              <w:jc w:val="center"/>
              <w:rPr>
                <w:lang w:val="en-US"/>
              </w:rPr>
            </w:pPr>
          </w:p>
        </w:tc>
        <w:tc>
          <w:tcPr>
            <w:tcW w:w="1559" w:type="dxa"/>
          </w:tcPr>
          <w:p w14:paraId="47BFF94E" w14:textId="77777777" w:rsidR="00831C52" w:rsidRDefault="00831C52" w:rsidP="006F7AA6">
            <w:pPr>
              <w:jc w:val="center"/>
              <w:rPr>
                <w:lang w:val="en-US"/>
              </w:rPr>
            </w:pPr>
          </w:p>
          <w:p w14:paraId="24E3A00B" w14:textId="6DA4C30E" w:rsidR="00D01E60" w:rsidRDefault="00D01E60" w:rsidP="006F7AA6">
            <w:pPr>
              <w:jc w:val="center"/>
              <w:rPr>
                <w:lang w:val="en-US"/>
              </w:rPr>
            </w:pPr>
            <w:r>
              <w:rPr>
                <w:lang w:val="en-US"/>
              </w:rPr>
              <w:t>10</w:t>
            </w:r>
          </w:p>
        </w:tc>
        <w:tc>
          <w:tcPr>
            <w:tcW w:w="1701" w:type="dxa"/>
          </w:tcPr>
          <w:p w14:paraId="5D114337" w14:textId="77777777" w:rsidR="00831C52" w:rsidRDefault="00831C52" w:rsidP="006F7AA6">
            <w:pPr>
              <w:jc w:val="center"/>
              <w:rPr>
                <w:lang w:val="en-US"/>
              </w:rPr>
            </w:pPr>
          </w:p>
          <w:p w14:paraId="6D1E4887" w14:textId="50EEDE16" w:rsidR="00D40F82" w:rsidRDefault="00D40F82" w:rsidP="006F7AA6">
            <w:pPr>
              <w:jc w:val="center"/>
              <w:rPr>
                <w:lang w:val="en-US"/>
              </w:rPr>
            </w:pPr>
          </w:p>
        </w:tc>
        <w:tc>
          <w:tcPr>
            <w:tcW w:w="1553" w:type="dxa"/>
          </w:tcPr>
          <w:p w14:paraId="32D31904" w14:textId="77777777" w:rsidR="00831C52" w:rsidRDefault="00831C52" w:rsidP="006F7AA6">
            <w:pPr>
              <w:jc w:val="center"/>
              <w:rPr>
                <w:lang w:val="en-US"/>
              </w:rPr>
            </w:pPr>
          </w:p>
        </w:tc>
      </w:tr>
      <w:tr w:rsidR="00D01E60" w:rsidRPr="00D01E60" w14:paraId="4E3F04A2" w14:textId="77777777" w:rsidTr="00831C52">
        <w:trPr>
          <w:trHeight w:val="238"/>
        </w:trPr>
        <w:tc>
          <w:tcPr>
            <w:tcW w:w="3388" w:type="dxa"/>
          </w:tcPr>
          <w:p w14:paraId="36A03241" w14:textId="444DB7FB" w:rsidR="00D01E60" w:rsidRDefault="00D01E60">
            <w:pPr>
              <w:rPr>
                <w:b/>
                <w:lang w:val="en-US"/>
              </w:rPr>
            </w:pPr>
            <w:r>
              <w:rPr>
                <w:b/>
                <w:lang w:val="en-US"/>
              </w:rPr>
              <w:t xml:space="preserve">Site Initiation Visit </w:t>
            </w:r>
            <w:r w:rsidRPr="00D01E60">
              <w:rPr>
                <w:lang w:val="en-US"/>
              </w:rPr>
              <w:t>(Other Sites)</w:t>
            </w:r>
          </w:p>
          <w:p w14:paraId="15289F17" w14:textId="487B7B0B" w:rsidR="00D01E60" w:rsidRPr="00D01E60" w:rsidRDefault="00D01E60">
            <w:pPr>
              <w:rPr>
                <w:lang w:val="en-US"/>
              </w:rPr>
            </w:pPr>
            <w:r>
              <w:rPr>
                <w:lang w:val="en-US"/>
              </w:rPr>
              <w:t>Incl. preparing and follow-up reporting.</w:t>
            </w:r>
          </w:p>
        </w:tc>
        <w:tc>
          <w:tcPr>
            <w:tcW w:w="1427" w:type="dxa"/>
          </w:tcPr>
          <w:p w14:paraId="34FC691C" w14:textId="77777777" w:rsidR="00D01E60" w:rsidRDefault="00D01E60" w:rsidP="006F7AA6">
            <w:pPr>
              <w:jc w:val="center"/>
              <w:rPr>
                <w:lang w:val="en-US"/>
              </w:rPr>
            </w:pPr>
          </w:p>
          <w:p w14:paraId="526C02D5" w14:textId="38E1440D" w:rsidR="00D01E60" w:rsidRDefault="00D01E60" w:rsidP="006F7AA6">
            <w:pPr>
              <w:jc w:val="center"/>
              <w:rPr>
                <w:lang w:val="en-US"/>
              </w:rPr>
            </w:pPr>
            <w:r>
              <w:rPr>
                <w:lang w:val="en-US"/>
              </w:rPr>
              <w:t>6</w:t>
            </w:r>
          </w:p>
        </w:tc>
        <w:tc>
          <w:tcPr>
            <w:tcW w:w="1559" w:type="dxa"/>
          </w:tcPr>
          <w:p w14:paraId="14B5782D" w14:textId="77777777" w:rsidR="00D01E60" w:rsidRDefault="00D01E60" w:rsidP="006F7AA6">
            <w:pPr>
              <w:jc w:val="center"/>
              <w:rPr>
                <w:lang w:val="en-US"/>
              </w:rPr>
            </w:pPr>
          </w:p>
        </w:tc>
        <w:tc>
          <w:tcPr>
            <w:tcW w:w="1701" w:type="dxa"/>
          </w:tcPr>
          <w:p w14:paraId="571337B1" w14:textId="77777777" w:rsidR="00D01E60" w:rsidRDefault="00D01E60" w:rsidP="006F7AA6">
            <w:pPr>
              <w:jc w:val="center"/>
              <w:rPr>
                <w:lang w:val="en-US"/>
              </w:rPr>
            </w:pPr>
          </w:p>
          <w:p w14:paraId="10D0252D" w14:textId="76CAC6F5" w:rsidR="00D40F82" w:rsidRDefault="00D40F82" w:rsidP="006F7AA6">
            <w:pPr>
              <w:jc w:val="center"/>
              <w:rPr>
                <w:lang w:val="en-US"/>
              </w:rPr>
            </w:pPr>
          </w:p>
        </w:tc>
        <w:tc>
          <w:tcPr>
            <w:tcW w:w="1553" w:type="dxa"/>
          </w:tcPr>
          <w:p w14:paraId="1C2EE61F" w14:textId="77777777" w:rsidR="00D01E60" w:rsidRDefault="00D01E60" w:rsidP="006F7AA6">
            <w:pPr>
              <w:jc w:val="center"/>
              <w:rPr>
                <w:lang w:val="en-US"/>
              </w:rPr>
            </w:pPr>
          </w:p>
        </w:tc>
      </w:tr>
      <w:tr w:rsidR="00831C52" w:rsidRPr="004B3E02" w14:paraId="4064AF8F" w14:textId="67737C14" w:rsidTr="00831C52">
        <w:trPr>
          <w:trHeight w:val="238"/>
        </w:trPr>
        <w:tc>
          <w:tcPr>
            <w:tcW w:w="3388" w:type="dxa"/>
          </w:tcPr>
          <w:p w14:paraId="3726A8B2" w14:textId="55DFFB25" w:rsidR="00831C52" w:rsidRPr="004B3E02" w:rsidRDefault="00831C52">
            <w:pPr>
              <w:rPr>
                <w:lang w:val="en-US"/>
              </w:rPr>
            </w:pPr>
            <w:r w:rsidRPr="004B3E02">
              <w:rPr>
                <w:b/>
                <w:lang w:val="en-US"/>
              </w:rPr>
              <w:t>Monitoring Visits</w:t>
            </w:r>
          </w:p>
          <w:p w14:paraId="3F16C58A" w14:textId="263070F2" w:rsidR="00831C52" w:rsidRDefault="00D6216C">
            <w:pPr>
              <w:rPr>
                <w:lang w:val="en-US"/>
              </w:rPr>
            </w:pPr>
            <w:r>
              <w:rPr>
                <w:lang w:val="en-US"/>
              </w:rPr>
              <w:t>Two visits (levels) i</w:t>
            </w:r>
            <w:r w:rsidR="00831C52" w:rsidRPr="004B3E02">
              <w:rPr>
                <w:lang w:val="en-US"/>
              </w:rPr>
              <w:t>ncl. pre-processing and reporting</w:t>
            </w:r>
          </w:p>
          <w:p w14:paraId="2B69C19E" w14:textId="77777777" w:rsidR="00D6216C" w:rsidRDefault="00D6216C">
            <w:pPr>
              <w:rPr>
                <w:lang w:val="en-US"/>
              </w:rPr>
            </w:pPr>
          </w:p>
          <w:p w14:paraId="340B7573" w14:textId="77777777" w:rsidR="004B211C" w:rsidRDefault="004B211C" w:rsidP="004B211C">
            <w:pPr>
              <w:rPr>
                <w:lang w:val="en-US"/>
              </w:rPr>
            </w:pPr>
            <w:r>
              <w:rPr>
                <w:b/>
                <w:lang w:val="en-US"/>
              </w:rPr>
              <w:t>*</w:t>
            </w:r>
            <w:r w:rsidR="00831C52" w:rsidRPr="004B211C">
              <w:rPr>
                <w:b/>
                <w:lang w:val="en-US"/>
              </w:rPr>
              <w:t>Level I</w:t>
            </w:r>
            <w:r w:rsidR="00831C52">
              <w:rPr>
                <w:lang w:val="en-US"/>
              </w:rPr>
              <w:t xml:space="preserve"> </w:t>
            </w:r>
            <w:r>
              <w:rPr>
                <w:lang w:val="en-US"/>
              </w:rPr>
              <w:t>Systematic data verification of all data in the case report form. Applies to the first 3 trial participants and hereafter until a total of 10% of participants for each trial site has been monitored.</w:t>
            </w:r>
          </w:p>
          <w:p w14:paraId="67A9AA3C" w14:textId="03BFFEE9" w:rsidR="00831C52" w:rsidRPr="004B3E02" w:rsidRDefault="00831C52" w:rsidP="004B3E02">
            <w:pPr>
              <w:rPr>
                <w:lang w:val="en-US"/>
              </w:rPr>
            </w:pPr>
          </w:p>
          <w:p w14:paraId="2739FAA0" w14:textId="77777777" w:rsidR="004B211C" w:rsidRDefault="004B211C" w:rsidP="004B211C">
            <w:pPr>
              <w:rPr>
                <w:lang w:val="en-US"/>
              </w:rPr>
            </w:pPr>
            <w:r>
              <w:rPr>
                <w:b/>
                <w:lang w:val="en-US"/>
              </w:rPr>
              <w:t>*</w:t>
            </w:r>
            <w:r w:rsidR="00831C52" w:rsidRPr="004B211C">
              <w:rPr>
                <w:b/>
                <w:lang w:val="en-US"/>
              </w:rPr>
              <w:t>Level II</w:t>
            </w:r>
            <w:r w:rsidR="00831C52">
              <w:rPr>
                <w:lang w:val="en-US"/>
              </w:rPr>
              <w:t xml:space="preserve"> </w:t>
            </w:r>
            <w:r>
              <w:rPr>
                <w:lang w:val="en-US"/>
              </w:rPr>
              <w:t>Selected data on all trial participants, who has not been selected for “Level I”</w:t>
            </w:r>
          </w:p>
          <w:p w14:paraId="0239F17B" w14:textId="04722522" w:rsidR="004B211C" w:rsidRPr="004B211C" w:rsidRDefault="004B211C" w:rsidP="004B3E02">
            <w:pPr>
              <w:rPr>
                <w:lang w:val="en-US"/>
              </w:rPr>
            </w:pPr>
            <w:r>
              <w:rPr>
                <w:lang w:val="en-US"/>
              </w:rPr>
              <w:t>Levels of monitoring visits are explained in detail in CLASSIC Data Verification Plan.</w:t>
            </w:r>
          </w:p>
        </w:tc>
        <w:tc>
          <w:tcPr>
            <w:tcW w:w="1427" w:type="dxa"/>
          </w:tcPr>
          <w:p w14:paraId="5BBC376C" w14:textId="77777777" w:rsidR="00831C52" w:rsidRDefault="00831C52" w:rsidP="006F7AA6">
            <w:pPr>
              <w:jc w:val="center"/>
              <w:rPr>
                <w:lang w:val="en-US"/>
              </w:rPr>
            </w:pPr>
          </w:p>
          <w:p w14:paraId="5E369690" w14:textId="77777777" w:rsidR="00831C52" w:rsidRDefault="00831C52" w:rsidP="006F7AA6">
            <w:pPr>
              <w:jc w:val="center"/>
              <w:rPr>
                <w:lang w:val="en-US"/>
              </w:rPr>
            </w:pPr>
          </w:p>
          <w:p w14:paraId="0B828EA9" w14:textId="77777777" w:rsidR="00831C52" w:rsidRDefault="00831C52" w:rsidP="006F7AA6">
            <w:pPr>
              <w:jc w:val="center"/>
              <w:rPr>
                <w:lang w:val="en-US"/>
              </w:rPr>
            </w:pPr>
          </w:p>
          <w:p w14:paraId="7B67E69C" w14:textId="77777777" w:rsidR="00D6216C" w:rsidRDefault="00D6216C" w:rsidP="006F7AA6">
            <w:pPr>
              <w:jc w:val="center"/>
              <w:rPr>
                <w:lang w:val="en-US"/>
              </w:rPr>
            </w:pPr>
          </w:p>
          <w:p w14:paraId="12938747" w14:textId="77777777" w:rsidR="00D6216C" w:rsidRDefault="00D6216C" w:rsidP="006F7AA6">
            <w:pPr>
              <w:jc w:val="center"/>
              <w:rPr>
                <w:lang w:val="en-US"/>
              </w:rPr>
            </w:pPr>
          </w:p>
          <w:p w14:paraId="083E9420" w14:textId="77777777" w:rsidR="00D6216C" w:rsidRDefault="00D6216C" w:rsidP="006F7AA6">
            <w:pPr>
              <w:jc w:val="center"/>
              <w:rPr>
                <w:lang w:val="en-US"/>
              </w:rPr>
            </w:pPr>
          </w:p>
          <w:p w14:paraId="713482D6" w14:textId="13358BBD" w:rsidR="00D6216C" w:rsidRDefault="00D6216C" w:rsidP="006F7AA6">
            <w:pPr>
              <w:jc w:val="center"/>
              <w:rPr>
                <w:lang w:val="en-US"/>
              </w:rPr>
            </w:pPr>
            <w:r>
              <w:rPr>
                <w:lang w:val="en-US"/>
              </w:rPr>
              <w:t>16</w:t>
            </w:r>
          </w:p>
          <w:p w14:paraId="4BC3BD45" w14:textId="77777777" w:rsidR="00D6216C" w:rsidRDefault="00D6216C" w:rsidP="006F7AA6">
            <w:pPr>
              <w:jc w:val="center"/>
              <w:rPr>
                <w:lang w:val="en-US"/>
              </w:rPr>
            </w:pPr>
          </w:p>
          <w:p w14:paraId="6561D18C" w14:textId="77777777" w:rsidR="00D6216C" w:rsidRDefault="00D6216C" w:rsidP="00D6216C">
            <w:pPr>
              <w:rPr>
                <w:lang w:val="en-US"/>
              </w:rPr>
            </w:pPr>
          </w:p>
          <w:p w14:paraId="3EB2C2CA" w14:textId="77777777" w:rsidR="00D6216C" w:rsidRDefault="00D6216C" w:rsidP="006F7AA6">
            <w:pPr>
              <w:jc w:val="center"/>
              <w:rPr>
                <w:lang w:val="en-US"/>
              </w:rPr>
            </w:pPr>
          </w:p>
          <w:p w14:paraId="53BF9C6D" w14:textId="77777777" w:rsidR="00D6216C" w:rsidRDefault="00D6216C" w:rsidP="006F7AA6">
            <w:pPr>
              <w:jc w:val="center"/>
              <w:rPr>
                <w:lang w:val="en-US"/>
              </w:rPr>
            </w:pPr>
          </w:p>
          <w:p w14:paraId="68AD828F" w14:textId="77777777" w:rsidR="00D6216C" w:rsidRDefault="00D6216C" w:rsidP="006F7AA6">
            <w:pPr>
              <w:jc w:val="center"/>
              <w:rPr>
                <w:lang w:val="en-US"/>
              </w:rPr>
            </w:pPr>
          </w:p>
          <w:p w14:paraId="58C4C15C" w14:textId="77777777" w:rsidR="00D6216C" w:rsidRDefault="00D6216C" w:rsidP="006F7AA6">
            <w:pPr>
              <w:jc w:val="center"/>
              <w:rPr>
                <w:lang w:val="en-US"/>
              </w:rPr>
            </w:pPr>
          </w:p>
          <w:p w14:paraId="5B3C6407" w14:textId="77777777" w:rsidR="00D6216C" w:rsidRDefault="00D6216C" w:rsidP="006F7AA6">
            <w:pPr>
              <w:jc w:val="center"/>
              <w:rPr>
                <w:lang w:val="en-US"/>
              </w:rPr>
            </w:pPr>
          </w:p>
          <w:p w14:paraId="5744E856" w14:textId="77777777" w:rsidR="00D6216C" w:rsidRDefault="00D6216C" w:rsidP="006F7AA6">
            <w:pPr>
              <w:jc w:val="center"/>
              <w:rPr>
                <w:lang w:val="en-US"/>
              </w:rPr>
            </w:pPr>
          </w:p>
          <w:p w14:paraId="03F1A905" w14:textId="43B6F2D5" w:rsidR="00D6216C" w:rsidRDefault="00D6216C" w:rsidP="006F7AA6">
            <w:pPr>
              <w:jc w:val="center"/>
              <w:rPr>
                <w:lang w:val="en-US"/>
              </w:rPr>
            </w:pPr>
            <w:r>
              <w:rPr>
                <w:lang w:val="en-US"/>
              </w:rPr>
              <w:t>16</w:t>
            </w:r>
          </w:p>
        </w:tc>
        <w:tc>
          <w:tcPr>
            <w:tcW w:w="1559" w:type="dxa"/>
          </w:tcPr>
          <w:p w14:paraId="7A0CA772" w14:textId="77777777" w:rsidR="00831C52" w:rsidRDefault="00831C52" w:rsidP="006F7AA6">
            <w:pPr>
              <w:jc w:val="center"/>
              <w:rPr>
                <w:lang w:val="en-US"/>
              </w:rPr>
            </w:pPr>
          </w:p>
        </w:tc>
        <w:tc>
          <w:tcPr>
            <w:tcW w:w="1701" w:type="dxa"/>
          </w:tcPr>
          <w:p w14:paraId="0B9AE766" w14:textId="77777777" w:rsidR="00831C52" w:rsidRDefault="00831C52" w:rsidP="006F7AA6">
            <w:pPr>
              <w:jc w:val="center"/>
              <w:rPr>
                <w:lang w:val="en-US"/>
              </w:rPr>
            </w:pPr>
          </w:p>
          <w:p w14:paraId="6F8D4AAD" w14:textId="77777777" w:rsidR="00D40F82" w:rsidRDefault="00D40F82" w:rsidP="006F7AA6">
            <w:pPr>
              <w:jc w:val="center"/>
              <w:rPr>
                <w:lang w:val="en-US"/>
              </w:rPr>
            </w:pPr>
          </w:p>
          <w:p w14:paraId="5A39FFBF" w14:textId="77777777" w:rsidR="00D40F82" w:rsidRDefault="00D40F82" w:rsidP="006F7AA6">
            <w:pPr>
              <w:jc w:val="center"/>
              <w:rPr>
                <w:lang w:val="en-US"/>
              </w:rPr>
            </w:pPr>
          </w:p>
          <w:p w14:paraId="0B2ACBC5" w14:textId="77777777" w:rsidR="00D40F82" w:rsidRDefault="00D40F82" w:rsidP="006F7AA6">
            <w:pPr>
              <w:jc w:val="center"/>
              <w:rPr>
                <w:lang w:val="en-US"/>
              </w:rPr>
            </w:pPr>
          </w:p>
          <w:p w14:paraId="12502D45" w14:textId="77777777" w:rsidR="00D40F82" w:rsidRDefault="00D40F82" w:rsidP="006F7AA6">
            <w:pPr>
              <w:jc w:val="center"/>
              <w:rPr>
                <w:lang w:val="en-US"/>
              </w:rPr>
            </w:pPr>
          </w:p>
          <w:p w14:paraId="058A01C1" w14:textId="77777777" w:rsidR="00D40F82" w:rsidRDefault="00D40F82" w:rsidP="006F7AA6">
            <w:pPr>
              <w:jc w:val="center"/>
              <w:rPr>
                <w:lang w:val="en-US"/>
              </w:rPr>
            </w:pPr>
          </w:p>
          <w:p w14:paraId="2FF47082" w14:textId="77777777" w:rsidR="00D40F82" w:rsidRDefault="00D40F82" w:rsidP="006F7AA6">
            <w:pPr>
              <w:jc w:val="center"/>
              <w:rPr>
                <w:lang w:val="en-US"/>
              </w:rPr>
            </w:pPr>
          </w:p>
          <w:p w14:paraId="6D78CC55" w14:textId="77777777" w:rsidR="00D40F82" w:rsidRDefault="00D40F82" w:rsidP="006F7AA6">
            <w:pPr>
              <w:jc w:val="center"/>
              <w:rPr>
                <w:lang w:val="en-US"/>
              </w:rPr>
            </w:pPr>
          </w:p>
          <w:p w14:paraId="18EF2EC7" w14:textId="77777777" w:rsidR="00D40F82" w:rsidRDefault="00D40F82" w:rsidP="006F7AA6">
            <w:pPr>
              <w:jc w:val="center"/>
              <w:rPr>
                <w:lang w:val="en-US"/>
              </w:rPr>
            </w:pPr>
          </w:p>
          <w:p w14:paraId="4862F4F7" w14:textId="77777777" w:rsidR="00D40F82" w:rsidRDefault="00D40F82" w:rsidP="006F7AA6">
            <w:pPr>
              <w:jc w:val="center"/>
              <w:rPr>
                <w:lang w:val="en-US"/>
              </w:rPr>
            </w:pPr>
          </w:p>
          <w:p w14:paraId="533CABB3" w14:textId="77777777" w:rsidR="00D40F82" w:rsidRDefault="00D40F82" w:rsidP="006F7AA6">
            <w:pPr>
              <w:jc w:val="center"/>
              <w:rPr>
                <w:lang w:val="en-US"/>
              </w:rPr>
            </w:pPr>
          </w:p>
          <w:p w14:paraId="19C989BD" w14:textId="77777777" w:rsidR="00D40F82" w:rsidRDefault="00D40F82" w:rsidP="006F7AA6">
            <w:pPr>
              <w:jc w:val="center"/>
              <w:rPr>
                <w:lang w:val="en-US"/>
              </w:rPr>
            </w:pPr>
          </w:p>
          <w:p w14:paraId="54C53B44" w14:textId="77777777" w:rsidR="00D40F82" w:rsidRDefault="00D40F82" w:rsidP="006F7AA6">
            <w:pPr>
              <w:jc w:val="center"/>
              <w:rPr>
                <w:lang w:val="en-US"/>
              </w:rPr>
            </w:pPr>
          </w:p>
          <w:p w14:paraId="1268CD00" w14:textId="77777777" w:rsidR="00D40F82" w:rsidRDefault="00D40F82" w:rsidP="006F7AA6">
            <w:pPr>
              <w:jc w:val="center"/>
              <w:rPr>
                <w:lang w:val="en-US"/>
              </w:rPr>
            </w:pPr>
          </w:p>
          <w:p w14:paraId="68EDE28B" w14:textId="5C3FA475" w:rsidR="00D40F82" w:rsidRDefault="00D40F82" w:rsidP="006F7AA6">
            <w:pPr>
              <w:jc w:val="center"/>
              <w:rPr>
                <w:lang w:val="en-US"/>
              </w:rPr>
            </w:pPr>
          </w:p>
        </w:tc>
        <w:tc>
          <w:tcPr>
            <w:tcW w:w="1553" w:type="dxa"/>
          </w:tcPr>
          <w:p w14:paraId="546BEBFF" w14:textId="77777777" w:rsidR="00831C52" w:rsidRDefault="00831C52" w:rsidP="006F7AA6">
            <w:pPr>
              <w:jc w:val="center"/>
              <w:rPr>
                <w:lang w:val="en-US"/>
              </w:rPr>
            </w:pPr>
          </w:p>
        </w:tc>
      </w:tr>
      <w:tr w:rsidR="00831C52" w:rsidRPr="004B3E02" w14:paraId="58C6F570" w14:textId="4B498295" w:rsidTr="00831C52">
        <w:trPr>
          <w:trHeight w:val="238"/>
        </w:trPr>
        <w:tc>
          <w:tcPr>
            <w:tcW w:w="3388" w:type="dxa"/>
          </w:tcPr>
          <w:p w14:paraId="4B4A91B7" w14:textId="77777777" w:rsidR="00831C52" w:rsidRDefault="00831C52">
            <w:pPr>
              <w:rPr>
                <w:b/>
                <w:lang w:val="en-US"/>
              </w:rPr>
            </w:pPr>
            <w:r w:rsidRPr="004B3E02">
              <w:rPr>
                <w:b/>
                <w:lang w:val="en-US"/>
              </w:rPr>
              <w:t>Close-Out Visit</w:t>
            </w:r>
          </w:p>
          <w:p w14:paraId="1AEED00C" w14:textId="553F60C6" w:rsidR="00831C52" w:rsidRPr="004B3E02" w:rsidRDefault="00831C52">
            <w:pPr>
              <w:rPr>
                <w:lang w:val="en-US"/>
              </w:rPr>
            </w:pPr>
            <w:r>
              <w:rPr>
                <w:lang w:val="en-US"/>
              </w:rPr>
              <w:t>1 Study-</w:t>
            </w:r>
            <w:r w:rsidR="004B211C">
              <w:rPr>
                <w:lang w:val="en-US"/>
              </w:rPr>
              <w:t>Centre</w:t>
            </w:r>
            <w:r>
              <w:rPr>
                <w:lang w:val="en-US"/>
              </w:rPr>
              <w:t>, 1 visit á 16 hours (incl. preparing and follow-up reporting)</w:t>
            </w:r>
          </w:p>
        </w:tc>
        <w:tc>
          <w:tcPr>
            <w:tcW w:w="1427" w:type="dxa"/>
          </w:tcPr>
          <w:p w14:paraId="7119C979" w14:textId="77777777" w:rsidR="00831C52" w:rsidRDefault="00831C52" w:rsidP="006F7AA6">
            <w:pPr>
              <w:jc w:val="center"/>
              <w:rPr>
                <w:lang w:val="en-US"/>
              </w:rPr>
            </w:pPr>
          </w:p>
          <w:p w14:paraId="56B01A66" w14:textId="625CDE47" w:rsidR="00831C52" w:rsidRDefault="00831C52" w:rsidP="006F7AA6">
            <w:pPr>
              <w:jc w:val="center"/>
              <w:rPr>
                <w:lang w:val="en-US"/>
              </w:rPr>
            </w:pPr>
            <w:r>
              <w:rPr>
                <w:lang w:val="en-US"/>
              </w:rPr>
              <w:t>16</w:t>
            </w:r>
          </w:p>
        </w:tc>
        <w:tc>
          <w:tcPr>
            <w:tcW w:w="1559" w:type="dxa"/>
          </w:tcPr>
          <w:p w14:paraId="2F8A093C" w14:textId="77777777" w:rsidR="00831C52" w:rsidRDefault="00831C52" w:rsidP="006F7AA6">
            <w:pPr>
              <w:jc w:val="center"/>
              <w:rPr>
                <w:lang w:val="en-US"/>
              </w:rPr>
            </w:pPr>
          </w:p>
        </w:tc>
        <w:tc>
          <w:tcPr>
            <w:tcW w:w="1701" w:type="dxa"/>
          </w:tcPr>
          <w:p w14:paraId="77B6DC49" w14:textId="77777777" w:rsidR="00831C52" w:rsidRDefault="00831C52" w:rsidP="006F7AA6">
            <w:pPr>
              <w:jc w:val="center"/>
              <w:rPr>
                <w:lang w:val="en-US"/>
              </w:rPr>
            </w:pPr>
          </w:p>
          <w:p w14:paraId="3CF1A42E" w14:textId="1094F54C" w:rsidR="00D40F82" w:rsidRDefault="00D40F82" w:rsidP="006F7AA6">
            <w:pPr>
              <w:jc w:val="center"/>
              <w:rPr>
                <w:lang w:val="en-US"/>
              </w:rPr>
            </w:pPr>
          </w:p>
        </w:tc>
        <w:tc>
          <w:tcPr>
            <w:tcW w:w="1553" w:type="dxa"/>
          </w:tcPr>
          <w:p w14:paraId="5E236C03" w14:textId="77777777" w:rsidR="00831C52" w:rsidRDefault="00831C52" w:rsidP="006F7AA6">
            <w:pPr>
              <w:jc w:val="center"/>
              <w:rPr>
                <w:lang w:val="en-US"/>
              </w:rPr>
            </w:pPr>
          </w:p>
        </w:tc>
      </w:tr>
      <w:tr w:rsidR="00831C52" w:rsidRPr="004B3E02" w14:paraId="4CE63A8A" w14:textId="77777777" w:rsidTr="00831C52">
        <w:trPr>
          <w:trHeight w:val="238"/>
        </w:trPr>
        <w:tc>
          <w:tcPr>
            <w:tcW w:w="3388" w:type="dxa"/>
          </w:tcPr>
          <w:p w14:paraId="0FA55B22" w14:textId="000A5E44" w:rsidR="00831C52" w:rsidRPr="004B3E02" w:rsidRDefault="00831C52">
            <w:pPr>
              <w:rPr>
                <w:b/>
                <w:lang w:val="en-US"/>
              </w:rPr>
            </w:pPr>
            <w:r>
              <w:rPr>
                <w:b/>
                <w:lang w:val="en-US"/>
              </w:rPr>
              <w:t>Total</w:t>
            </w:r>
          </w:p>
        </w:tc>
        <w:tc>
          <w:tcPr>
            <w:tcW w:w="1427" w:type="dxa"/>
          </w:tcPr>
          <w:p w14:paraId="55A5EBD6" w14:textId="47D12F0D" w:rsidR="00831C52" w:rsidRDefault="00D40F82" w:rsidP="006F7AA6">
            <w:pPr>
              <w:jc w:val="center"/>
              <w:rPr>
                <w:lang w:val="en-US"/>
              </w:rPr>
            </w:pPr>
            <w:r>
              <w:rPr>
                <w:lang w:val="en-US"/>
              </w:rPr>
              <w:t>54</w:t>
            </w:r>
          </w:p>
        </w:tc>
        <w:tc>
          <w:tcPr>
            <w:tcW w:w="1559" w:type="dxa"/>
          </w:tcPr>
          <w:p w14:paraId="59554B54" w14:textId="2C3A46FA" w:rsidR="00831C52" w:rsidRDefault="00831C52" w:rsidP="006F7AA6">
            <w:pPr>
              <w:jc w:val="center"/>
              <w:rPr>
                <w:lang w:val="en-US"/>
              </w:rPr>
            </w:pPr>
            <w:bookmarkStart w:id="0" w:name="_GoBack"/>
            <w:bookmarkEnd w:id="0"/>
          </w:p>
        </w:tc>
        <w:tc>
          <w:tcPr>
            <w:tcW w:w="1701" w:type="dxa"/>
          </w:tcPr>
          <w:p w14:paraId="3837C682" w14:textId="77777777" w:rsidR="00831C52" w:rsidRDefault="00831C52" w:rsidP="006F7AA6">
            <w:pPr>
              <w:jc w:val="center"/>
              <w:rPr>
                <w:lang w:val="en-US"/>
              </w:rPr>
            </w:pPr>
          </w:p>
        </w:tc>
        <w:tc>
          <w:tcPr>
            <w:tcW w:w="1553" w:type="dxa"/>
          </w:tcPr>
          <w:p w14:paraId="4EC73FC5" w14:textId="23638F49" w:rsidR="00831C52" w:rsidRDefault="00831C52" w:rsidP="006F7AA6">
            <w:pPr>
              <w:jc w:val="center"/>
              <w:rPr>
                <w:lang w:val="en-US"/>
              </w:rPr>
            </w:pPr>
          </w:p>
        </w:tc>
      </w:tr>
    </w:tbl>
    <w:p w14:paraId="13F13FF9" w14:textId="3B7FC8CD" w:rsidR="006F7AA6" w:rsidRPr="004B211C" w:rsidRDefault="004B211C" w:rsidP="004B211C">
      <w:pPr>
        <w:rPr>
          <w:lang w:val="en-US"/>
        </w:rPr>
      </w:pPr>
      <w:r w:rsidRPr="00D6216C">
        <w:rPr>
          <w:b/>
          <w:lang w:val="en-US"/>
        </w:rPr>
        <w:t>*</w:t>
      </w:r>
      <w:r>
        <w:rPr>
          <w:lang w:val="en-US"/>
        </w:rPr>
        <w:t>Further details of levels are to be found in the CLASSIC Data Verification Plan.</w:t>
      </w:r>
    </w:p>
    <w:p w14:paraId="292FF70B" w14:textId="77777777" w:rsidR="006F7AA6" w:rsidRPr="006F7AA6" w:rsidRDefault="006F7AA6">
      <w:pPr>
        <w:rPr>
          <w:lang w:val="en-US"/>
        </w:rPr>
      </w:pPr>
    </w:p>
    <w:p w14:paraId="5AD2F286" w14:textId="0D157680" w:rsidR="00D01E60" w:rsidRPr="00D01E60" w:rsidRDefault="00D01E60">
      <w:pPr>
        <w:rPr>
          <w:b/>
          <w:lang w:val="en-US"/>
        </w:rPr>
      </w:pPr>
      <w:r w:rsidRPr="00D01E60">
        <w:rPr>
          <w:b/>
          <w:lang w:val="en-US"/>
        </w:rPr>
        <w:t>Signatures</w:t>
      </w:r>
    </w:p>
    <w:p w14:paraId="1E634005" w14:textId="5A721C7D" w:rsidR="006F7AA6" w:rsidRPr="006F7AA6" w:rsidRDefault="006F7AA6">
      <w:pPr>
        <w:rPr>
          <w:lang w:val="en-US"/>
        </w:rPr>
      </w:pPr>
      <w:r w:rsidRPr="006F7AA6">
        <w:rPr>
          <w:lang w:val="en-US"/>
        </w:rPr>
        <w:t>Monitoring services</w:t>
      </w:r>
      <w:r w:rsidRPr="006F7AA6">
        <w:rPr>
          <w:lang w:val="en-US"/>
        </w:rPr>
        <w:tab/>
      </w:r>
      <w:r w:rsidRPr="006F7AA6">
        <w:rPr>
          <w:lang w:val="en-US"/>
        </w:rPr>
        <w:tab/>
      </w:r>
      <w:r w:rsidRPr="006F7AA6">
        <w:rPr>
          <w:lang w:val="en-US"/>
        </w:rPr>
        <w:tab/>
      </w:r>
      <w:r w:rsidR="00D01E60">
        <w:rPr>
          <w:lang w:val="en-US"/>
        </w:rPr>
        <w:t>Sponsor</w:t>
      </w:r>
    </w:p>
    <w:p w14:paraId="609BD1DC" w14:textId="3228EC1D" w:rsidR="006F7AA6" w:rsidRPr="006F7AA6" w:rsidRDefault="006F7AA6">
      <w:pPr>
        <w:rPr>
          <w:lang w:val="en-US"/>
        </w:rPr>
      </w:pPr>
      <w:r w:rsidRPr="006F7AA6">
        <w:rPr>
          <w:lang w:val="en-US"/>
        </w:rPr>
        <w:t>Dat</w:t>
      </w:r>
      <w:r w:rsidR="0007601C">
        <w:rPr>
          <w:lang w:val="en-US"/>
        </w:rPr>
        <w:t>e</w:t>
      </w:r>
      <w:r w:rsidRPr="006F7AA6">
        <w:rPr>
          <w:lang w:val="en-US"/>
        </w:rPr>
        <w:t>:</w:t>
      </w:r>
      <w:r w:rsidR="00E75D5D" w:rsidRPr="00E75D5D">
        <w:rPr>
          <w:highlight w:val="yellow"/>
          <w:lang w:val="en-US"/>
        </w:rPr>
        <w:t xml:space="preserve"> []</w:t>
      </w:r>
      <w:r>
        <w:rPr>
          <w:lang w:val="en-US"/>
        </w:rPr>
        <w:tab/>
      </w:r>
      <w:r>
        <w:rPr>
          <w:lang w:val="en-US"/>
        </w:rPr>
        <w:tab/>
      </w:r>
      <w:r>
        <w:rPr>
          <w:lang w:val="en-US"/>
        </w:rPr>
        <w:tab/>
      </w:r>
      <w:r>
        <w:rPr>
          <w:lang w:val="en-US"/>
        </w:rPr>
        <w:tab/>
        <w:t xml:space="preserve">Date: </w:t>
      </w:r>
      <w:r w:rsidR="00E75D5D" w:rsidRPr="00E75D5D">
        <w:rPr>
          <w:highlight w:val="yellow"/>
          <w:lang w:val="en-US"/>
        </w:rPr>
        <w:t>[]</w:t>
      </w:r>
    </w:p>
    <w:p w14:paraId="54CEE127" w14:textId="77777777" w:rsidR="006F7AA6" w:rsidRPr="006F7AA6" w:rsidRDefault="006F7AA6">
      <w:pPr>
        <w:rPr>
          <w:lang w:val="en-US"/>
        </w:rPr>
      </w:pPr>
    </w:p>
    <w:p w14:paraId="6FB6D5AF" w14:textId="40AD99C2" w:rsidR="006F7AA6" w:rsidRDefault="006F7AA6">
      <w:pPr>
        <w:rPr>
          <w:lang w:val="en-US"/>
        </w:rPr>
      </w:pPr>
      <w:r w:rsidRPr="006F7AA6">
        <w:rPr>
          <w:lang w:val="en-US"/>
        </w:rPr>
        <w:t xml:space="preserve">Signature: </w:t>
      </w:r>
      <w:r>
        <w:rPr>
          <w:u w:val="single"/>
          <w:lang w:val="en-US"/>
        </w:rPr>
        <w:t xml:space="preserve">                                                    </w:t>
      </w:r>
      <w:r>
        <w:rPr>
          <w:lang w:val="en-US"/>
        </w:rPr>
        <w:tab/>
      </w:r>
      <w:r>
        <w:rPr>
          <w:lang w:val="en-US"/>
        </w:rPr>
        <w:tab/>
      </w:r>
      <w:r w:rsidR="00E75D5D">
        <w:rPr>
          <w:lang w:val="en-US"/>
        </w:rPr>
        <w:t>Signature: _</w:t>
      </w:r>
      <w:r>
        <w:rPr>
          <w:lang w:val="en-US"/>
        </w:rPr>
        <w:t>_________________________</w:t>
      </w:r>
    </w:p>
    <w:p w14:paraId="4B573795" w14:textId="67310DC7" w:rsidR="00D01E60" w:rsidRDefault="00D01E60">
      <w:pPr>
        <w:rPr>
          <w:lang w:val="en-US"/>
        </w:rPr>
      </w:pPr>
      <w:r w:rsidRPr="00D01E60">
        <w:rPr>
          <w:highlight w:val="yellow"/>
          <w:lang w:val="en-US"/>
        </w:rPr>
        <w:t>[type title and name]</w:t>
      </w:r>
      <w:r w:rsidR="006F7AA6" w:rsidRPr="00EC1ED5">
        <w:rPr>
          <w:lang w:val="en-US"/>
        </w:rPr>
        <w:tab/>
      </w:r>
      <w:r w:rsidR="00E75D5D" w:rsidRPr="00EC1ED5">
        <w:rPr>
          <w:lang w:val="en-US"/>
        </w:rPr>
        <w:tab/>
      </w:r>
      <w:r>
        <w:rPr>
          <w:lang w:val="en-US"/>
        </w:rPr>
        <w:tab/>
        <w:t>Professor, MD, PhD Anders Perner</w:t>
      </w:r>
    </w:p>
    <w:p w14:paraId="41AB9B90" w14:textId="66BBD57A" w:rsidR="00D01E60" w:rsidRDefault="00D01E60">
      <w:pPr>
        <w:rPr>
          <w:lang w:val="en-US"/>
        </w:rPr>
      </w:pPr>
    </w:p>
    <w:p w14:paraId="4EF9A301" w14:textId="77777777" w:rsidR="00E821D8" w:rsidRDefault="00E821D8">
      <w:pPr>
        <w:rPr>
          <w:lang w:val="en-US"/>
        </w:rPr>
      </w:pPr>
    </w:p>
    <w:p w14:paraId="24A2E3AD" w14:textId="77777777" w:rsidR="00D01E60" w:rsidRDefault="00D01E60">
      <w:pPr>
        <w:rPr>
          <w:lang w:val="en-US"/>
        </w:rPr>
      </w:pPr>
    </w:p>
    <w:p w14:paraId="4855281B" w14:textId="3D932174" w:rsidR="00E75D5D" w:rsidRPr="00D01E60" w:rsidRDefault="00E75D5D">
      <w:pPr>
        <w:rPr>
          <w:lang w:val="en-US"/>
        </w:rPr>
      </w:pPr>
      <w:r w:rsidRPr="00D01E60">
        <w:rPr>
          <w:lang w:val="en-US"/>
        </w:rPr>
        <w:tab/>
        <w:t xml:space="preserve"> </w:t>
      </w:r>
    </w:p>
    <w:p w14:paraId="03EED110" w14:textId="0BBFC57D" w:rsidR="00D01E60" w:rsidRDefault="006F7AA6" w:rsidP="00E75D5D">
      <w:pPr>
        <w:ind w:left="3912" w:firstLine="1304"/>
        <w:rPr>
          <w:u w:val="single"/>
          <w:lang w:val="en-US"/>
        </w:rPr>
      </w:pPr>
      <w:r w:rsidRPr="00E75D5D">
        <w:rPr>
          <w:u w:val="single"/>
          <w:lang w:val="en-US"/>
        </w:rPr>
        <w:t xml:space="preserve">             </w:t>
      </w:r>
    </w:p>
    <w:p w14:paraId="43E41542" w14:textId="201056A7" w:rsidR="00D01E60" w:rsidRDefault="00D01E60" w:rsidP="00E75D5D">
      <w:pPr>
        <w:ind w:left="3912" w:firstLine="1304"/>
        <w:rPr>
          <w:u w:val="single"/>
          <w:lang w:val="en-US"/>
        </w:rPr>
      </w:pPr>
    </w:p>
    <w:p w14:paraId="2DD8F7B2" w14:textId="77777777" w:rsidR="00D01E60" w:rsidRDefault="00D01E60" w:rsidP="00E75D5D">
      <w:pPr>
        <w:ind w:left="3912" w:firstLine="1304"/>
        <w:rPr>
          <w:u w:val="single"/>
          <w:lang w:val="en-US"/>
        </w:rPr>
      </w:pPr>
    </w:p>
    <w:p w14:paraId="1CB7FD4A" w14:textId="5D1B85F4" w:rsidR="006F7AA6" w:rsidRPr="00E75D5D" w:rsidRDefault="006F7AA6" w:rsidP="00E75D5D">
      <w:pPr>
        <w:ind w:left="3912" w:firstLine="1304"/>
        <w:rPr>
          <w:lang w:val="en-US"/>
        </w:rPr>
      </w:pPr>
      <w:r w:rsidRPr="00E75D5D">
        <w:rPr>
          <w:u w:val="single"/>
          <w:lang w:val="en-US"/>
        </w:rPr>
        <w:t xml:space="preserve">                                                                                      </w:t>
      </w:r>
    </w:p>
    <w:sectPr w:rsidR="006F7AA6" w:rsidRPr="00E75D5D">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AF0CB" w14:textId="77777777" w:rsidR="00252BFD" w:rsidRDefault="00252BFD" w:rsidP="00252BFD">
      <w:pPr>
        <w:spacing w:after="0" w:line="240" w:lineRule="auto"/>
      </w:pPr>
      <w:r>
        <w:separator/>
      </w:r>
    </w:p>
  </w:endnote>
  <w:endnote w:type="continuationSeparator" w:id="0">
    <w:p w14:paraId="71A5E09E" w14:textId="77777777" w:rsidR="00252BFD" w:rsidRDefault="00252BFD" w:rsidP="0025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B458D" w14:textId="77777777" w:rsidR="00252BFD" w:rsidRDefault="00252BFD" w:rsidP="00252BFD">
      <w:pPr>
        <w:spacing w:after="0" w:line="240" w:lineRule="auto"/>
      </w:pPr>
      <w:r>
        <w:separator/>
      </w:r>
    </w:p>
  </w:footnote>
  <w:footnote w:type="continuationSeparator" w:id="0">
    <w:p w14:paraId="7B014C30" w14:textId="77777777" w:rsidR="00252BFD" w:rsidRDefault="00252BFD" w:rsidP="00252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95C5" w14:textId="4F57DE81" w:rsidR="00252BFD" w:rsidRDefault="00252BFD">
    <w:pPr>
      <w:pStyle w:val="Sidehoved"/>
    </w:pPr>
    <w:r>
      <w:rPr>
        <w:noProof/>
      </w:rPr>
      <mc:AlternateContent>
        <mc:Choice Requires="wps">
          <w:drawing>
            <wp:anchor distT="0" distB="0" distL="114300" distR="114300" simplePos="0" relativeHeight="251657216" behindDoc="0" locked="0" layoutInCell="0" allowOverlap="1" wp14:anchorId="7039CB1D" wp14:editId="38BA5945">
              <wp:simplePos x="0" y="0"/>
              <wp:positionH relativeFrom="page">
                <wp:posOffset>5181600</wp:posOffset>
              </wp:positionH>
              <wp:positionV relativeFrom="topMargin">
                <wp:posOffset>114300</wp:posOffset>
              </wp:positionV>
              <wp:extent cx="2377440" cy="170815"/>
              <wp:effectExtent l="0" t="0" r="381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70815"/>
                      </a:xfrm>
                      <a:prstGeom prst="rect">
                        <a:avLst/>
                      </a:prstGeom>
                      <a:solidFill>
                        <a:schemeClr val="accent6">
                          <a:lumMod val="60000"/>
                          <a:lumOff val="40000"/>
                        </a:schemeClr>
                      </a:solidFill>
                      <a:ln>
                        <a:noFill/>
                      </a:ln>
                    </wps:spPr>
                    <wps:txbx>
                      <w:txbxContent>
                        <w:p w14:paraId="3BE77D1B" w14:textId="7883D8D1" w:rsidR="00252BFD" w:rsidRPr="00252BFD" w:rsidRDefault="00252BFD">
                          <w:pPr>
                            <w:spacing w:after="0" w:line="240" w:lineRule="auto"/>
                            <w:rPr>
                              <w:color w:val="FFFFFF" w:themeColor="background1"/>
                              <w:sz w:val="16"/>
                            </w:rPr>
                          </w:pPr>
                          <w:r w:rsidRPr="00252BFD">
                            <w:rPr>
                              <w:sz w:val="16"/>
                            </w:rPr>
                            <w:t>CLASSIC_monitor_contract_20190</w:t>
                          </w:r>
                          <w:r w:rsidR="00C918FF">
                            <w:rPr>
                              <w:sz w:val="16"/>
                            </w:rPr>
                            <w:t>507</w:t>
                          </w:r>
                          <w:r>
                            <w:rPr>
                              <w:sz w:val="16"/>
                            </w:rPr>
                            <w:t xml:space="preserve"> vs. 1.</w:t>
                          </w:r>
                          <w:r w:rsidR="00C918FF">
                            <w:rPr>
                              <w:sz w:val="16"/>
                            </w:rPr>
                            <w:t>1</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7039CB1D" id="_x0000_t202" coordsize="21600,21600" o:spt="202" path="m,l,21600r21600,l21600,xe">
              <v:stroke joinstyle="miter"/>
              <v:path gradientshapeok="t" o:connecttype="rect"/>
            </v:shapetype>
            <v:shape id="Tekstfelt 221" o:spid="_x0000_s1026" type="#_x0000_t202" style="position:absolute;margin-left:408pt;margin-top:9pt;width:187.2pt;height:1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lIIgIAACwEAAAOAAAAZHJzL2Uyb0RvYy54bWysU8GO0zAQvSPxD5bvNEkp7RI1XS1dFSEt&#10;C9IuH+A6ThOt4zFjt0n5esZ2WwrcEDlYmWf7zZs34+Xt2Gt2UOg6MBUvJjlnykioO7Or+LfnzZsb&#10;zpwXphYajKr4UTl+u3r9ajnYUk2hBV0rZERiXDnYirfe2zLLnGxVL9wErDK02QD2wlOIu6xGMRB7&#10;r7Npns+zAbC2CFI5R+h92uSryN80SvovTeOUZ7ripM3HFeO6DWu2Wopyh8K2nTzJEP+gohedoaQX&#10;qnvhBdtj9xdV30kEB42fSOgzaJpOqlgDVVPkf1Tz1AqrYi1kjrMXm9z/o5WPh6/Iurri02nBmRE9&#10;NelZvTjfKO1ZAMmiwbqSTj5ZOuvHDzBSq2O5zj6AfHHMwLoVZqfuEGFolahJYryZXV1NPC6QbIfP&#10;UFMmsfcQicYG++AfOcKInVp1vLRHjZ5JAqdvF4vZjLYk7RWL/KZ4F8Rlojzftuj8RwU9Cz8VR2p/&#10;ZBeHB+fT0fORkMyB7upNp3UMwsiptUZ2EDQsQkpl/Dxe1/ue5CZ8ntOXxoZgGq4Ez84wqYnDG5ii&#10;tt+SaBNSGQhJk56ARJOCL8khP27Hk+lbqI9kF0IaXHpo9NMC/uBsoKGtuPu+F6g4058MWf6+iP74&#10;GJBReI1uz6gwkigqLj1yloK1T29ib7HbtZTj3N47atCmi96FTiY9J8U0krHC0/MJM38dx1O/Hvnq&#10;JwAAAP//AwBQSwMEFAAGAAgAAAAhAA00OMTgAAAACgEAAA8AAABkcnMvZG93bnJldi54bWxMj0FL&#10;w0AQhe+C/2EZwZvdjYSSptkUqYjiRaxV6G2bnSbR7GzIbpv4752e6ml4vMeb7xWryXXihENoPWlI&#10;ZgoEUuVtS7WG7cfTXQYiREPWdJ5Qwy8GWJXXV4XJrR/pHU+bWAsuoZAbDU2MfS5lqBp0Jsx8j8Te&#10;wQ/ORJZDLe1gRi53nbxXai6daYk/NKbHdYPVz+boNIxN9fZpnw/fW1zvvh5flXc2fdH69mZ6WIKI&#10;OMVLGM74jA4lM+39kWwQnYYsmfOWyEbG9xxIFioFsdeQpguQZSH/Tyj/AAAA//8DAFBLAQItABQA&#10;BgAIAAAAIQC2gziS/gAAAOEBAAATAAAAAAAAAAAAAAAAAAAAAABbQ29udGVudF9UeXBlc10ueG1s&#10;UEsBAi0AFAAGAAgAAAAhADj9If/WAAAAlAEAAAsAAAAAAAAAAAAAAAAALwEAAF9yZWxzLy5yZWxz&#10;UEsBAi0AFAAGAAgAAAAhAAjZKUgiAgAALAQAAA4AAAAAAAAAAAAAAAAALgIAAGRycy9lMm9Eb2Mu&#10;eG1sUEsBAi0AFAAGAAgAAAAhAA00OMTgAAAACgEAAA8AAAAAAAAAAAAAAAAAfAQAAGRycy9kb3du&#10;cmV2LnhtbFBLBQYAAAAABAAEAPMAAACJBQAAAAA=&#10;" o:allowincell="f" fillcolor="#a8d08d [1945]" stroked="f">
              <v:textbox style="mso-fit-shape-to-text:t" inset=",0,,0">
                <w:txbxContent>
                  <w:p w14:paraId="3BE77D1B" w14:textId="7883D8D1" w:rsidR="00252BFD" w:rsidRPr="00252BFD" w:rsidRDefault="00252BFD">
                    <w:pPr>
                      <w:spacing w:after="0" w:line="240" w:lineRule="auto"/>
                      <w:rPr>
                        <w:color w:val="FFFFFF" w:themeColor="background1"/>
                        <w:sz w:val="16"/>
                      </w:rPr>
                    </w:pPr>
                    <w:r w:rsidRPr="00252BFD">
                      <w:rPr>
                        <w:sz w:val="16"/>
                      </w:rPr>
                      <w:t>CLASSIC_monitor_contract_20190</w:t>
                    </w:r>
                    <w:r w:rsidR="00C918FF">
                      <w:rPr>
                        <w:sz w:val="16"/>
                      </w:rPr>
                      <w:t>507</w:t>
                    </w:r>
                    <w:r>
                      <w:rPr>
                        <w:sz w:val="16"/>
                      </w:rPr>
                      <w:t xml:space="preserve"> vs. 1.</w:t>
                    </w:r>
                    <w:r w:rsidR="00C918FF">
                      <w:rPr>
                        <w:sz w:val="16"/>
                      </w:rPr>
                      <w:t>1</w:t>
                    </w:r>
                  </w:p>
                </w:txbxContent>
              </v:textbox>
              <w10:wrap anchorx="page" anchory="margin"/>
            </v:shape>
          </w:pict>
        </mc:Fallback>
      </mc:AlternateContent>
    </w:r>
    <w:r>
      <w:rPr>
        <w:noProof/>
      </w:rPr>
      <mc:AlternateContent>
        <mc:Choice Requires="wps">
          <w:drawing>
            <wp:anchor distT="0" distB="0" distL="114300" distR="114300" simplePos="0" relativeHeight="251659264" behindDoc="0" locked="0" layoutInCell="0" allowOverlap="1" wp14:anchorId="294E852B" wp14:editId="27564493">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DA077" w14:textId="1123AF7E" w:rsidR="00252BFD" w:rsidRDefault="00252BFD">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294E852B" id="Tekstfelt 220" o:spid="_x0000_s1027" type="#_x0000_t202" style="position:absolute;margin-left:0;margin-top:0;width:468pt;height:13.7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hwuQIAAL8FAAAOAAAAZHJzL2Uyb0RvYy54bWysVNtu2zAMfR+wfxD07voSx4mNOkUbx8OA&#10;7gK0+wDFlmOhsuRJSpyu2L+PkpM0bTFg2OYHQ6KoQx7yiJdX+46jHVWaSZHj8CLAiIpK1kxscvzt&#10;vvTmGGlDRE24FDTHj1Tjq8X7d5dDn9FItpLXVCEAETob+hy3xvSZ7+uqpR3RF7KnAg4bqTpiYKs2&#10;fq3IAOgd96MgSPxBqrpXsqJag7UYD/HC4TcNrcyXptHUIJ5jyM24v3L/tf37i0uSbRTpW1Yd0iB/&#10;kUVHmICgJ6iCGIK2ir2B6lilpJaNuahk58umYRV1HIBNGLxic9eSnjouUBzdn8qk/x9s9Xn3VSFW&#10;5ziKoD6CdNCke/qgTUO5QdYIJRp6nYHnXQ++Zn8j99BqR1f3t7J60EjIZUvEhl4rJYeWkhpSDO1N&#10;/+zqiKMtyHr4JGuIRLZGOqB9ozpbP6gIAnRI5fHUHro3qALjNI0nSQBHFZyFs8lskrgQJDve7pU2&#10;H6jskF3kWEH7HTrZ3WpjsyHZ0cUGE7JknDsJcPHCAI6jBWLDVXtms3AdfUqDdDVfzWMvjpKVFwdF&#10;4V2Xy9hLynA2LSbFclmEP23cMM5aVtdU2DBHdYXxn3XvoPNRFyd9aclZbeFsSlpt1kuu0I6Aukv3&#10;HQpy5ua/TMMVAbi8ohRGcXATpV6ZzGdeXMZTL50Fcy8I05s0CeI0LsqXlG6ZoP9OCQ05TqfRdBTT&#10;b7kF7nvLjWQdMzA/OOtyPD85kcxKcCVq11pDGB/XZ6Ww6T+XAtp9bLQTrNXoqFazX+/d83BqtmJe&#10;y/oRFKwkCAy0CLMPFq1UPzAaYI7kWH/fEkUx4h8FvII0jGNwM24DC3VuXR+tRFQAkePKKIzGzdKM&#10;Y2rbK7ZpIcbxxV3DmymZk/NzPoeXBlPCsTpMNDuGzvfO63nuLn4BAAD//wMAUEsDBBQABgAIAAAA&#10;IQAlZ7lt2wAAAAQBAAAPAAAAZHJzL2Rvd25yZXYueG1sTI9BS8NAEIXvgv9hGcGb3VhDbWM2RQQ9&#10;SK2Yil6n2TEJZmdjdtum/97Ri14GHm9473v5cnSd2tMQWs8GLicJKOLK25ZrA6+b+4s5qBCRLXae&#10;ycCRAiyL05McM+sP/EL7MtZKQjhkaKCJsc+0DlVDDsPE98TiffjBYRQ51NoOeJBw1+lpksy0w5al&#10;ocGe7hqqPsudk5K3Jzyuk5V7rh6/Fg/vq7pM09qY87Px9gZUpDH+PcMPvqBDIUxbv2MbVGdAhsTf&#10;K97iaiZya2B6nYIucv0fvvgGAAD//wMAUEsBAi0AFAAGAAgAAAAhALaDOJL+AAAA4QEAABMAAAAA&#10;AAAAAAAAAAAAAAAAAFtDb250ZW50X1R5cGVzXS54bWxQSwECLQAUAAYACAAAACEAOP0h/9YAAACU&#10;AQAACwAAAAAAAAAAAAAAAAAvAQAAX3JlbHMvLnJlbHNQSwECLQAUAAYACAAAACEACEDIcLkCAAC/&#10;BQAADgAAAAAAAAAAAAAAAAAuAgAAZHJzL2Uyb0RvYy54bWxQSwECLQAUAAYACAAAACEAJWe5bdsA&#10;AAAEAQAADwAAAAAAAAAAAAAAAAATBQAAZHJzL2Rvd25yZXYueG1sUEsFBgAAAAAEAAQA8wAAABsG&#10;AAAAAA==&#10;" o:allowincell="f" filled="f" stroked="f">
              <v:textbox style="mso-fit-shape-to-text:t" inset=",0,,0">
                <w:txbxContent>
                  <w:p w14:paraId="08BDA077" w14:textId="1123AF7E" w:rsidR="00252BFD" w:rsidRDefault="00252BFD">
                    <w:pPr>
                      <w:spacing w:after="0" w:line="240" w:lineRule="auto"/>
                      <w:jc w:val="right"/>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25C8"/>
    <w:multiLevelType w:val="hybridMultilevel"/>
    <w:tmpl w:val="5A946574"/>
    <w:lvl w:ilvl="0" w:tplc="6A4C542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5D75C2"/>
    <w:multiLevelType w:val="hybridMultilevel"/>
    <w:tmpl w:val="B1C2F2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66A10BF"/>
    <w:multiLevelType w:val="hybridMultilevel"/>
    <w:tmpl w:val="88D86BF4"/>
    <w:lvl w:ilvl="0" w:tplc="CC14B01E">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E002246"/>
    <w:multiLevelType w:val="hybridMultilevel"/>
    <w:tmpl w:val="76A041A2"/>
    <w:lvl w:ilvl="0" w:tplc="69484D36">
      <w:start w:val="2"/>
      <w:numFmt w:val="bullet"/>
      <w:lvlText w:val=""/>
      <w:lvlJc w:val="left"/>
      <w:pPr>
        <w:ind w:left="720" w:hanging="360"/>
      </w:pPr>
      <w:rPr>
        <w:rFonts w:ascii="Symbol" w:eastAsiaTheme="minorHAnsi" w:hAnsi="Symbol" w:cstheme="minorBid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A6"/>
    <w:rsid w:val="0007502B"/>
    <w:rsid w:val="0007601C"/>
    <w:rsid w:val="002078FF"/>
    <w:rsid w:val="00252BFD"/>
    <w:rsid w:val="003C292E"/>
    <w:rsid w:val="004B211C"/>
    <w:rsid w:val="004B3E02"/>
    <w:rsid w:val="004C3F1F"/>
    <w:rsid w:val="004C69FD"/>
    <w:rsid w:val="00504156"/>
    <w:rsid w:val="0056668A"/>
    <w:rsid w:val="0060575C"/>
    <w:rsid w:val="00661577"/>
    <w:rsid w:val="006F7AA6"/>
    <w:rsid w:val="007705AD"/>
    <w:rsid w:val="007B26D4"/>
    <w:rsid w:val="00831C52"/>
    <w:rsid w:val="0084324A"/>
    <w:rsid w:val="008B3F97"/>
    <w:rsid w:val="008E2968"/>
    <w:rsid w:val="008E7B60"/>
    <w:rsid w:val="00900AC7"/>
    <w:rsid w:val="009539EA"/>
    <w:rsid w:val="009759DE"/>
    <w:rsid w:val="00AF4F9A"/>
    <w:rsid w:val="00B50606"/>
    <w:rsid w:val="00B94EB1"/>
    <w:rsid w:val="00BF2281"/>
    <w:rsid w:val="00C918FF"/>
    <w:rsid w:val="00D01E60"/>
    <w:rsid w:val="00D107FC"/>
    <w:rsid w:val="00D40F82"/>
    <w:rsid w:val="00D6216C"/>
    <w:rsid w:val="00E47FAB"/>
    <w:rsid w:val="00E75D5D"/>
    <w:rsid w:val="00E821D8"/>
    <w:rsid w:val="00EC1ED5"/>
    <w:rsid w:val="00F35BB7"/>
    <w:rsid w:val="00F42B5B"/>
    <w:rsid w:val="00F6408C"/>
    <w:rsid w:val="00F843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BDB997"/>
  <w15:docId w15:val="{CBA2954E-1201-4AC5-83ED-B70E0133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F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7601C"/>
    <w:rPr>
      <w:color w:val="0563C1" w:themeColor="hyperlink"/>
      <w:u w:val="single"/>
    </w:rPr>
  </w:style>
  <w:style w:type="character" w:customStyle="1" w:styleId="Ulstomtale1">
    <w:name w:val="Uløst omtale1"/>
    <w:basedOn w:val="Standardskrifttypeiafsnit"/>
    <w:uiPriority w:val="99"/>
    <w:semiHidden/>
    <w:unhideWhenUsed/>
    <w:rsid w:val="0007601C"/>
    <w:rPr>
      <w:color w:val="605E5C"/>
      <w:shd w:val="clear" w:color="auto" w:fill="E1DFDD"/>
    </w:rPr>
  </w:style>
  <w:style w:type="paragraph" w:styleId="Listeafsnit">
    <w:name w:val="List Paragraph"/>
    <w:basedOn w:val="Normal"/>
    <w:uiPriority w:val="34"/>
    <w:qFormat/>
    <w:rsid w:val="004B3E02"/>
    <w:pPr>
      <w:ind w:left="720"/>
      <w:contextualSpacing/>
    </w:pPr>
  </w:style>
  <w:style w:type="paragraph" w:styleId="Markeringsbobletekst">
    <w:name w:val="Balloon Text"/>
    <w:basedOn w:val="Normal"/>
    <w:link w:val="MarkeringsbobletekstTegn"/>
    <w:uiPriority w:val="99"/>
    <w:semiHidden/>
    <w:unhideWhenUsed/>
    <w:rsid w:val="00EC1ED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1ED5"/>
    <w:rPr>
      <w:rFonts w:ascii="Tahoma" w:hAnsi="Tahoma" w:cs="Tahoma"/>
      <w:sz w:val="16"/>
      <w:szCs w:val="16"/>
    </w:rPr>
  </w:style>
  <w:style w:type="character" w:styleId="Kommentarhenvisning">
    <w:name w:val="annotation reference"/>
    <w:basedOn w:val="Standardskrifttypeiafsnit"/>
    <w:uiPriority w:val="99"/>
    <w:semiHidden/>
    <w:unhideWhenUsed/>
    <w:rsid w:val="00EC1ED5"/>
    <w:rPr>
      <w:sz w:val="16"/>
      <w:szCs w:val="16"/>
    </w:rPr>
  </w:style>
  <w:style w:type="paragraph" w:styleId="Kommentartekst">
    <w:name w:val="annotation text"/>
    <w:basedOn w:val="Normal"/>
    <w:link w:val="KommentartekstTegn"/>
    <w:uiPriority w:val="99"/>
    <w:semiHidden/>
    <w:unhideWhenUsed/>
    <w:rsid w:val="00EC1E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C1ED5"/>
    <w:rPr>
      <w:sz w:val="20"/>
      <w:szCs w:val="20"/>
    </w:rPr>
  </w:style>
  <w:style w:type="paragraph" w:styleId="Kommentaremne">
    <w:name w:val="annotation subject"/>
    <w:basedOn w:val="Kommentartekst"/>
    <w:next w:val="Kommentartekst"/>
    <w:link w:val="KommentaremneTegn"/>
    <w:uiPriority w:val="99"/>
    <w:semiHidden/>
    <w:unhideWhenUsed/>
    <w:rsid w:val="00EC1ED5"/>
    <w:rPr>
      <w:b/>
      <w:bCs/>
    </w:rPr>
  </w:style>
  <w:style w:type="character" w:customStyle="1" w:styleId="KommentaremneTegn">
    <w:name w:val="Kommentaremne Tegn"/>
    <w:basedOn w:val="KommentartekstTegn"/>
    <w:link w:val="Kommentaremne"/>
    <w:uiPriority w:val="99"/>
    <w:semiHidden/>
    <w:rsid w:val="00EC1ED5"/>
    <w:rPr>
      <w:b/>
      <w:bCs/>
      <w:sz w:val="20"/>
      <w:szCs w:val="20"/>
    </w:rPr>
  </w:style>
  <w:style w:type="paragraph" w:styleId="Sidehoved">
    <w:name w:val="header"/>
    <w:basedOn w:val="Normal"/>
    <w:link w:val="SidehovedTegn"/>
    <w:uiPriority w:val="99"/>
    <w:unhideWhenUsed/>
    <w:rsid w:val="00252B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52BFD"/>
  </w:style>
  <w:style w:type="paragraph" w:styleId="Sidefod">
    <w:name w:val="footer"/>
    <w:basedOn w:val="Normal"/>
    <w:link w:val="SidefodTegn"/>
    <w:uiPriority w:val="99"/>
    <w:unhideWhenUsed/>
    <w:rsid w:val="00252B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5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perner@regionh.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cric.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2632</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Agerholm Larsen</dc:creator>
  <cp:lastModifiedBy>Maj-Brit Nørregaard Kjær</cp:lastModifiedBy>
  <cp:revision>2</cp:revision>
  <dcterms:created xsi:type="dcterms:W3CDTF">2019-05-07T05:53:00Z</dcterms:created>
  <dcterms:modified xsi:type="dcterms:W3CDTF">2019-05-07T05:53:00Z</dcterms:modified>
</cp:coreProperties>
</file>