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66" w:rsidRPr="00AB68FC" w:rsidRDefault="00EA1766" w:rsidP="00EA1766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bookmarkStart w:id="0" w:name="_Hlk36819434"/>
      <w:bookmarkStart w:id="1" w:name="_GoBack"/>
      <w:bookmarkEnd w:id="1"/>
    </w:p>
    <w:p w:rsidR="00EA1766" w:rsidRPr="005F5AB1" w:rsidRDefault="00EA1766" w:rsidP="00EA1766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2" w:name="_Hlk35865046"/>
      <w:r w:rsidRPr="005F5AB1">
        <w:rPr>
          <w:rFonts w:asciiTheme="minorHAnsi" w:hAnsiTheme="minorHAnsi" w:cstheme="minorHAnsi"/>
          <w:b/>
          <w:sz w:val="40"/>
          <w:szCs w:val="40"/>
        </w:rPr>
        <w:t xml:space="preserve">Low-dose hydrocortisone in patients with COVID-19 and severe hypoxia – the COVID STEROID Trial </w:t>
      </w:r>
    </w:p>
    <w:bookmarkEnd w:id="2"/>
    <w:p w:rsidR="00EA1766" w:rsidRPr="005F5AB1" w:rsidRDefault="00EA1766" w:rsidP="00EA1766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b/>
          <w:szCs w:val="22"/>
          <w:lang w:val="da-DK"/>
        </w:rPr>
      </w:pPr>
      <w:r w:rsidRPr="005F5AB1">
        <w:rPr>
          <w:rFonts w:asciiTheme="minorHAnsi" w:hAnsiTheme="minorHAnsi" w:cstheme="minorHAnsi"/>
          <w:b/>
          <w:szCs w:val="22"/>
          <w:lang w:val="da-DK"/>
        </w:rPr>
        <w:t xml:space="preserve">Management </w:t>
      </w:r>
      <w:proofErr w:type="spellStart"/>
      <w:r w:rsidRPr="005F5AB1">
        <w:rPr>
          <w:rFonts w:asciiTheme="minorHAnsi" w:hAnsiTheme="minorHAnsi" w:cstheme="minorHAnsi"/>
          <w:b/>
          <w:szCs w:val="22"/>
          <w:lang w:val="da-DK"/>
        </w:rPr>
        <w:t>Committee</w:t>
      </w:r>
      <w:proofErr w:type="spellEnd"/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Anders Perner, sponsor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Morten Hylander Møller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Marie W. Petersen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Tine S. Meyhoff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Marie Helleberg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Maj-Brit Nørregaard Kjær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Peter B. Hjortrup</w:t>
      </w:r>
      <w:r w:rsidRPr="005F5AB1">
        <w:rPr>
          <w:rFonts w:asciiTheme="minorHAnsi" w:hAnsiTheme="minorHAnsi" w:cstheme="minorHAnsi"/>
          <w:szCs w:val="22"/>
          <w:lang w:val="da-DK"/>
        </w:rPr>
        <w:br/>
        <w:t>Carl J. Steensen Hjortsø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Thomas S. Jensen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Anders Granholm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Mik Wetterslev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da-DK"/>
        </w:rPr>
      </w:pPr>
      <w:r w:rsidRPr="005F5AB1">
        <w:rPr>
          <w:rFonts w:asciiTheme="minorHAnsi" w:hAnsiTheme="minorHAnsi" w:cstheme="minorHAnsi"/>
          <w:szCs w:val="22"/>
          <w:lang w:val="da-DK"/>
        </w:rPr>
        <w:t>Gitte K. Vesterlund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  <w:lang w:val="en-US"/>
        </w:rPr>
      </w:pPr>
      <w:r w:rsidRPr="005F5AB1">
        <w:rPr>
          <w:rFonts w:asciiTheme="minorHAnsi" w:hAnsiTheme="minorHAnsi" w:cstheme="minorHAnsi"/>
          <w:szCs w:val="22"/>
          <w:lang w:val="en-US"/>
        </w:rPr>
        <w:t>Lene Russell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</w:rPr>
      </w:pPr>
      <w:r w:rsidRPr="005F5AB1">
        <w:rPr>
          <w:rFonts w:asciiTheme="minorHAnsi" w:hAnsiTheme="minorHAnsi" w:cstheme="minorHAnsi"/>
          <w:szCs w:val="22"/>
        </w:rPr>
        <w:t>Thomas Benfield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</w:rPr>
      </w:pPr>
      <w:r w:rsidRPr="005F5AB1">
        <w:rPr>
          <w:rFonts w:asciiTheme="minorHAnsi" w:hAnsiTheme="minorHAnsi" w:cstheme="minorHAnsi"/>
          <w:szCs w:val="22"/>
        </w:rPr>
        <w:t>Steffen Christensen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</w:rPr>
      </w:pPr>
      <w:r w:rsidRPr="005F5AB1">
        <w:rPr>
          <w:rFonts w:asciiTheme="minorHAnsi" w:hAnsiTheme="minorHAnsi" w:cstheme="minorHAnsi"/>
          <w:szCs w:val="22"/>
        </w:rPr>
        <w:t>Christian Gluud, trialist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</w:rPr>
      </w:pPr>
      <w:r w:rsidRPr="005F5AB1">
        <w:rPr>
          <w:rFonts w:asciiTheme="minorHAnsi" w:hAnsiTheme="minorHAnsi" w:cstheme="minorHAnsi"/>
          <w:szCs w:val="22"/>
        </w:rPr>
        <w:t>Theis Lange, statistician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5F5AB1">
        <w:rPr>
          <w:rFonts w:asciiTheme="minorHAnsi" w:hAnsiTheme="minorHAnsi" w:cstheme="minorHAnsi"/>
          <w:b/>
          <w:szCs w:val="22"/>
        </w:rPr>
        <w:t>Protocol version and date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5F5AB1">
        <w:rPr>
          <w:rFonts w:asciiTheme="minorHAnsi" w:hAnsiTheme="minorHAnsi" w:cstheme="minorHAnsi"/>
          <w:b/>
          <w:szCs w:val="22"/>
        </w:rPr>
        <w:t>1.9, 06.04.2020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b/>
          <w:szCs w:val="22"/>
        </w:rPr>
      </w:pP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</w:rPr>
      </w:pPr>
      <w:r w:rsidRPr="005F5AB1">
        <w:rPr>
          <w:rFonts w:asciiTheme="minorHAnsi" w:hAnsiTheme="minorHAnsi" w:cstheme="minorHAnsi"/>
          <w:b/>
          <w:szCs w:val="22"/>
        </w:rPr>
        <w:t>Applicable protocol registration numbers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</w:rPr>
      </w:pPr>
      <w:r w:rsidRPr="005F5AB1">
        <w:rPr>
          <w:rFonts w:asciiTheme="minorHAnsi" w:hAnsiTheme="minorHAnsi" w:cstheme="minorHAnsi"/>
          <w:szCs w:val="22"/>
        </w:rPr>
        <w:t xml:space="preserve">ClinicalTrials.gov identifier </w:t>
      </w:r>
      <w:proofErr w:type="spellStart"/>
      <w:r w:rsidRPr="005F5AB1">
        <w:rPr>
          <w:rFonts w:asciiTheme="minorHAnsi" w:hAnsiTheme="minorHAnsi" w:cstheme="minorHAnsi"/>
          <w:szCs w:val="22"/>
        </w:rPr>
        <w:t>NCTxxxx</w:t>
      </w:r>
      <w:proofErr w:type="spellEnd"/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szCs w:val="22"/>
        </w:rPr>
      </w:pPr>
      <w:r w:rsidRPr="005F5AB1">
        <w:rPr>
          <w:rFonts w:asciiTheme="minorHAnsi" w:hAnsiTheme="minorHAnsi" w:cstheme="minorHAnsi"/>
          <w:szCs w:val="22"/>
        </w:rPr>
        <w:t xml:space="preserve">Ethics committee number </w:t>
      </w:r>
      <w:r w:rsidRPr="005F5AB1">
        <w:rPr>
          <w:rFonts w:asciiTheme="minorHAnsi" w:hAnsiTheme="minorHAnsi" w:cstheme="minorHAnsi"/>
          <w:color w:val="323130"/>
          <w:szCs w:val="22"/>
          <w:shd w:val="clear" w:color="auto" w:fill="FAF9F8"/>
        </w:rPr>
        <w:t>H-20022573</w:t>
      </w:r>
    </w:p>
    <w:p w:rsidR="00EA1766" w:rsidRPr="005F5AB1" w:rsidRDefault="00EA1766" w:rsidP="00EA1766">
      <w:pPr>
        <w:spacing w:line="360" w:lineRule="auto"/>
        <w:rPr>
          <w:rFonts w:asciiTheme="minorHAnsi" w:hAnsiTheme="minorHAnsi" w:cstheme="minorHAnsi"/>
          <w:color w:val="222222"/>
          <w:szCs w:val="22"/>
          <w:shd w:val="clear" w:color="auto" w:fill="FFFFFF"/>
        </w:rPr>
      </w:pPr>
      <w:r w:rsidRPr="005F5AB1">
        <w:rPr>
          <w:rFonts w:asciiTheme="minorHAnsi" w:hAnsiTheme="minorHAnsi" w:cstheme="minorHAnsi"/>
          <w:szCs w:val="22"/>
        </w:rPr>
        <w:t xml:space="preserve">EudraCT number </w:t>
      </w:r>
      <w:r w:rsidRPr="005F5AB1">
        <w:rPr>
          <w:rFonts w:eastAsia="Verdana Bold" w:cstheme="minorHAnsi"/>
          <w:szCs w:val="22"/>
          <w:lang w:val="en-US"/>
        </w:rPr>
        <w:t>2020-001395-15</w:t>
      </w:r>
    </w:p>
    <w:p w:rsidR="00670146" w:rsidRDefault="00EA1766" w:rsidP="00EA1766">
      <w:r w:rsidRPr="005F5AB1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Danish Medicines Agency number </w:t>
      </w:r>
      <w:r w:rsidRPr="005F5AB1">
        <w:rPr>
          <w:rFonts w:asciiTheme="minorHAnsi" w:eastAsiaTheme="minorHAnsi" w:hAnsiTheme="minorHAnsi" w:cstheme="minorHAnsi"/>
          <w:szCs w:val="22"/>
          <w:lang w:val="en-US"/>
        </w:rPr>
        <w:t>2020034528</w:t>
      </w:r>
      <w:bookmarkEnd w:id="0"/>
    </w:p>
    <w:sectPr w:rsidR="006701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66"/>
    <w:rsid w:val="0039462F"/>
    <w:rsid w:val="004A0ABD"/>
    <w:rsid w:val="00670146"/>
    <w:rsid w:val="007D1533"/>
    <w:rsid w:val="00E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67424-F88F-4102-8714-48DB5EC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1766"/>
    <w:pPr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Maj-Brit Nørregaard Kjær</cp:lastModifiedBy>
  <cp:revision>2</cp:revision>
  <dcterms:created xsi:type="dcterms:W3CDTF">2020-04-07T12:27:00Z</dcterms:created>
  <dcterms:modified xsi:type="dcterms:W3CDTF">2020-04-07T12:27:00Z</dcterms:modified>
</cp:coreProperties>
</file>