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3E" w:rsidRPr="00652BBC" w:rsidRDefault="00E3263E" w:rsidP="00E3263E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E3263E" w:rsidRDefault="00E3263E" w:rsidP="00E3263E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E3263E" w:rsidRDefault="00E3263E" w:rsidP="00E3263E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Report of s</w:t>
      </w:r>
      <w:r w:rsidRPr="00BC1901">
        <w:rPr>
          <w:rFonts w:ascii="Arial" w:hAnsi="Arial" w:cs="Arial"/>
          <w:sz w:val="28"/>
          <w:szCs w:val="28"/>
          <w:lang w:val="en-GB"/>
        </w:rPr>
        <w:t>erious adverse reactions</w:t>
      </w:r>
      <w:r>
        <w:rPr>
          <w:rFonts w:ascii="Arial" w:hAnsi="Arial" w:cs="Arial"/>
          <w:sz w:val="28"/>
          <w:szCs w:val="28"/>
          <w:lang w:val="en-GB"/>
        </w:rPr>
        <w:t>/events</w:t>
      </w:r>
      <w:r w:rsidRPr="00BC1901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E3263E" w:rsidRPr="00D107C0" w:rsidRDefault="00E3263E" w:rsidP="00E3263E">
      <w:pPr>
        <w:spacing w:line="360" w:lineRule="auto"/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rPr>
          <w:rFonts w:ascii="Arial" w:hAnsi="Arial" w:cs="Arial"/>
          <w:sz w:val="32"/>
          <w:szCs w:val="32"/>
        </w:rPr>
      </w:pPr>
    </w:p>
    <w:p w:rsidR="00E3263E" w:rsidRPr="00BC1901" w:rsidRDefault="00E3263E" w:rsidP="00E3263E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D08D" wp14:editId="19E0945B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263E" w:rsidRPr="00B26891" w:rsidRDefault="00E3263E" w:rsidP="00E3263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Serious adverse reactions/events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E3263E" w:rsidRPr="00BC1901" w:rsidRDefault="00E3263E" w:rsidP="00E326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Serious adverse reactions/events 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E3263E" w:rsidRPr="00B26891" w:rsidRDefault="00E3263E" w:rsidP="00E3263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FD08D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E3263E" w:rsidRPr="00B26891" w:rsidRDefault="00E3263E" w:rsidP="00E3263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Serious adverse reactions/events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E3263E" w:rsidRPr="00BC1901" w:rsidRDefault="00E3263E" w:rsidP="00E3263E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Serious adverse reactions/events 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E3263E" w:rsidRPr="00B26891" w:rsidRDefault="00E3263E" w:rsidP="00E3263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63E" w:rsidRDefault="00E3263E" w:rsidP="00E3263E">
      <w:pPr>
        <w:ind w:left="1304" w:firstLine="1304"/>
        <w:rPr>
          <w:rFonts w:ascii="Arial" w:hAnsi="Arial" w:cs="Arial"/>
          <w:sz w:val="28"/>
          <w:szCs w:val="28"/>
        </w:rPr>
      </w:pPr>
    </w:p>
    <w:p w:rsidR="00E3263E" w:rsidRDefault="00E3263E" w:rsidP="00E3263E">
      <w:pPr>
        <w:ind w:left="1304" w:firstLine="1304"/>
        <w:rPr>
          <w:rFonts w:ascii="Arial" w:hAnsi="Arial" w:cs="Arial"/>
          <w:sz w:val="28"/>
          <w:szCs w:val="28"/>
        </w:rPr>
      </w:pPr>
    </w:p>
    <w:p w:rsidR="00E3263E" w:rsidRDefault="00E3263E" w:rsidP="00E3263E">
      <w:pPr>
        <w:ind w:left="1304" w:firstLine="1304"/>
        <w:rPr>
          <w:rFonts w:ascii="Arial" w:hAnsi="Arial" w:cs="Arial"/>
          <w:sz w:val="28"/>
          <w:szCs w:val="28"/>
        </w:rPr>
      </w:pPr>
    </w:p>
    <w:p w:rsidR="00E3263E" w:rsidRDefault="00E3263E" w:rsidP="00E3263E">
      <w:pPr>
        <w:ind w:left="1304" w:firstLine="1304"/>
        <w:rPr>
          <w:rFonts w:ascii="Arial" w:hAnsi="Arial" w:cs="Arial"/>
          <w:sz w:val="28"/>
          <w:szCs w:val="28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E3263E" w:rsidRDefault="00E3263E" w:rsidP="00E3263E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2672" wp14:editId="68D7D6E0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63E" w:rsidRDefault="00E3263E" w:rsidP="00E326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Goal directed fluid removal with furosemide in intensive care patients with fluid overload</w:t>
                            </w:r>
                            <w:r w:rsidR="003016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randomised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, blinded and placebo-controlled trial (GODIF)</w:t>
                            </w:r>
                            <w:r w:rsidR="003016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.</w:t>
                            </w:r>
                          </w:p>
                          <w:p w:rsidR="00E3263E" w:rsidRPr="001A4B02" w:rsidRDefault="00E3263E" w:rsidP="00E326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EudraCT number:</w:t>
                            </w:r>
                            <w:r w:rsidRPr="00A903C7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A903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9-004292-40</w:t>
                            </w: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267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" fillcolor="white [3201]" stroked="f" strokeweight=".5pt">
                <v:textbox>
                  <w:txbxContent>
                    <w:p w:rsidR="00E3263E" w:rsidRDefault="00E3263E" w:rsidP="00E326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Goal directed fluid removal with furosemide in intensive care patients with fluid overload</w:t>
                      </w:r>
                      <w:r w:rsidR="0030168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randomised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, blinded and placebo-controlled trial (GODIF)</w:t>
                      </w:r>
                      <w:r w:rsidR="0030168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.</w:t>
                      </w:r>
                    </w:p>
                    <w:p w:rsidR="00E3263E" w:rsidRPr="001A4B02" w:rsidRDefault="00E3263E" w:rsidP="00E3263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EudraCT number:</w:t>
                      </w:r>
                      <w:r w:rsidRPr="00A903C7">
                        <w:t xml:space="preserve"> </w:t>
                      </w:r>
                      <w:r>
                        <w:t xml:space="preserve"> </w:t>
                      </w:r>
                      <w:r w:rsidRPr="00A903C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9-004292-40</w:t>
                      </w: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E3263E" w:rsidRDefault="00E3263E" w:rsidP="00E3263E">
      <w:pPr>
        <w:ind w:left="1304" w:firstLine="1304"/>
        <w:rPr>
          <w:rFonts w:ascii="Arial" w:hAnsi="Arial" w:cs="Arial"/>
          <w:sz w:val="28"/>
          <w:szCs w:val="28"/>
        </w:rPr>
      </w:pPr>
    </w:p>
    <w:p w:rsidR="00E3263E" w:rsidRPr="00352BC1" w:rsidRDefault="00E3263E" w:rsidP="00E3263E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E3263E" w:rsidRPr="006236EA" w:rsidRDefault="00E3263E" w:rsidP="00E3263E">
      <w:pPr>
        <w:ind w:left="1304" w:firstLine="1304"/>
        <w:rPr>
          <w:rFonts w:ascii="Arial" w:hAnsi="Arial" w:cs="Arial"/>
          <w:b/>
          <w:bCs/>
        </w:rPr>
      </w:pPr>
    </w:p>
    <w:p w:rsidR="00E3263E" w:rsidRDefault="00E3263E" w:rsidP="00E3263E">
      <w:pPr>
        <w:rPr>
          <w:rFonts w:ascii="Arial" w:hAnsi="Arial" w:cs="Arial"/>
          <w:b/>
          <w:bCs/>
        </w:rPr>
      </w:pPr>
    </w:p>
    <w:p w:rsidR="00E3263E" w:rsidRPr="006236EA" w:rsidRDefault="00E3263E" w:rsidP="00E3263E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(dd-mm-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  <w:r w:rsidRPr="006236EA">
        <w:rPr>
          <w:rFonts w:ascii="Arial" w:hAnsi="Arial" w:cs="Arial"/>
          <w:sz w:val="20"/>
          <w:szCs w:val="20"/>
        </w:rPr>
        <w:t xml:space="preserve">                     </w:t>
      </w:r>
    </w:p>
    <w:p w:rsidR="00E3263E" w:rsidRPr="006236EA" w:rsidRDefault="00E3263E" w:rsidP="00E3263E">
      <w:pPr>
        <w:rPr>
          <w:rFonts w:ascii="Arial" w:hAnsi="Arial" w:cs="Arial"/>
        </w:rPr>
      </w:pPr>
    </w:p>
    <w:p w:rsidR="00E3263E" w:rsidRPr="006236EA" w:rsidRDefault="00E3263E" w:rsidP="00E326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E3263E" w:rsidRPr="006236EA" w:rsidRDefault="00E3263E" w:rsidP="00E326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E3263E" w:rsidRPr="006236EA" w:rsidRDefault="00E3263E" w:rsidP="00E3263E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E3263E" w:rsidRDefault="00E3263E" w:rsidP="00E3263E">
      <w:pPr>
        <w:rPr>
          <w:rFonts w:ascii="Arial" w:hAnsi="Arial" w:cs="Arial"/>
          <w:b/>
          <w:bCs/>
        </w:rPr>
      </w:pPr>
    </w:p>
    <w:p w:rsidR="00E3263E" w:rsidRPr="006236EA" w:rsidRDefault="00E3263E" w:rsidP="00E326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E3263E" w:rsidRPr="006236EA" w:rsidTr="004977F5">
        <w:trPr>
          <w:cantSplit/>
          <w:trHeight w:val="438"/>
        </w:trPr>
        <w:tc>
          <w:tcPr>
            <w:tcW w:w="2093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E3263E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E3263E" w:rsidRPr="006236EA" w:rsidTr="004977F5">
        <w:trPr>
          <w:cantSplit/>
          <w:trHeight w:val="438"/>
        </w:trPr>
        <w:tc>
          <w:tcPr>
            <w:tcW w:w="2093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</w:tr>
    </w:tbl>
    <w:p w:rsidR="00E3263E" w:rsidRDefault="00E3263E" w:rsidP="00E3263E">
      <w:pPr>
        <w:rPr>
          <w:rFonts w:ascii="Arial" w:hAnsi="Arial" w:cs="Arial"/>
          <w:b/>
          <w:bCs/>
        </w:rPr>
      </w:pPr>
    </w:p>
    <w:p w:rsidR="00E3263E" w:rsidRDefault="00E3263E" w:rsidP="00E3263E">
      <w:pPr>
        <w:rPr>
          <w:rFonts w:ascii="Arial" w:hAnsi="Arial" w:cs="Arial"/>
          <w:b/>
          <w:bCs/>
        </w:rPr>
      </w:pPr>
    </w:p>
    <w:p w:rsidR="00E3263E" w:rsidRPr="00313AA8" w:rsidRDefault="00E3263E" w:rsidP="00E3263E">
      <w:pPr>
        <w:rPr>
          <w:rFonts w:ascii="Arial" w:hAnsi="Arial" w:cs="Arial"/>
          <w:b/>
          <w:bCs/>
          <w:u w:val="single"/>
        </w:rPr>
      </w:pPr>
      <w:r w:rsidRPr="004500F9">
        <w:rPr>
          <w:rFonts w:ascii="Arial" w:hAnsi="Arial" w:cs="Arial"/>
          <w:b/>
          <w:bCs/>
          <w:u w:val="single"/>
        </w:rPr>
        <w:t xml:space="preserve">Serious adverse reactions/events </w:t>
      </w:r>
    </w:p>
    <w:p w:rsidR="00E3263E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serious adverse reaction/event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E3263E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E3263E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a </w:t>
      </w:r>
      <w:r>
        <w:rPr>
          <w:rFonts w:cs="Arial"/>
          <w:lang w:val="en-US"/>
        </w:rPr>
        <w:t>serious adverse reaction/event</w:t>
      </w:r>
      <w:r>
        <w:rPr>
          <w:rFonts w:cs="Arial"/>
          <w:szCs w:val="22"/>
        </w:rPr>
        <w:t xml:space="preserve"> occurs, please remember </w:t>
      </w:r>
    </w:p>
    <w:p w:rsidR="00E3263E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1) the trial intervention may be discontinued at the choice of the investigator</w:t>
      </w:r>
    </w:p>
    <w:p w:rsidR="00E3263E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data entry should be continued </w:t>
      </w:r>
    </w:p>
    <w:p w:rsidR="00E3263E" w:rsidRPr="00313AA8" w:rsidRDefault="00E3263E" w:rsidP="00E3263E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E3263E" w:rsidRPr="006236EA" w:rsidTr="004977F5">
        <w:tc>
          <w:tcPr>
            <w:tcW w:w="4428" w:type="dxa"/>
          </w:tcPr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Serious adverse reaction/event</w:t>
            </w:r>
            <w:r>
              <w:rPr>
                <w:rFonts w:ascii="Arial" w:hAnsi="Arial" w:cs="Arial"/>
              </w:rPr>
              <w:t xml:space="preserve"> o</w:t>
            </w:r>
            <w:r w:rsidRPr="006236EA">
              <w:rPr>
                <w:rFonts w:ascii="Arial" w:hAnsi="Arial" w:cs="Arial"/>
              </w:rPr>
              <w:t>nset date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 xml:space="preserve">Serious adverse reaction/event </w:t>
            </w:r>
            <w:r>
              <w:rPr>
                <w:rFonts w:ascii="Arial" w:hAnsi="Arial" w:cs="Arial"/>
              </w:rPr>
              <w:t>end date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63E" w:rsidRPr="006236EA" w:rsidTr="004977F5">
        <w:trPr>
          <w:cantSplit/>
        </w:trPr>
        <w:tc>
          <w:tcPr>
            <w:tcW w:w="9288" w:type="dxa"/>
            <w:gridSpan w:val="2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lastRenderedPageBreak/>
              <w:t>Patient discontinued from study</w:t>
            </w:r>
            <w:r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to </w:t>
            </w:r>
            <w:r>
              <w:rPr>
                <w:rFonts w:ascii="Arial" w:hAnsi="Arial" w:cs="Arial"/>
                <w:lang w:val="en-US"/>
              </w:rPr>
              <w:t>serious adverse reaction/event</w:t>
            </w:r>
          </w:p>
          <w:p w:rsidR="00E3263E" w:rsidRPr="004825BE" w:rsidRDefault="00E3263E" w:rsidP="004977F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(dd-mm-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E3263E" w:rsidRPr="00DA4D15" w:rsidRDefault="00E3263E" w:rsidP="00E3263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DA4D15">
        <w:rPr>
          <w:rFonts w:ascii="Arial" w:hAnsi="Arial" w:cs="Arial"/>
          <w:b/>
          <w:bCs/>
        </w:rPr>
        <w:lastRenderedPageBreak/>
        <w:t>Evaluation of</w:t>
      </w:r>
      <w:r w:rsidRPr="00DA4D15">
        <w:rPr>
          <w:rFonts w:ascii="Arial" w:hAnsi="Arial" w:cs="Arial"/>
          <w:b/>
          <w:lang w:val="en-US"/>
        </w:rPr>
        <w:t xml:space="preserve"> the serious adverse reaction/event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E3263E" w:rsidTr="004977F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3263E" w:rsidRDefault="00E3263E" w:rsidP="004977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263E" w:rsidRDefault="00E3263E" w:rsidP="004977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63E" w:rsidRPr="00F85FB8" w:rsidRDefault="00E3263E" w:rsidP="004977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263E" w:rsidTr="004977F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3263E" w:rsidRPr="000D36A1" w:rsidRDefault="00E3263E" w:rsidP="004977F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3263E" w:rsidRPr="000D36A1" w:rsidRDefault="00E3263E" w:rsidP="004977F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63E" w:rsidRPr="00F85FB8" w:rsidRDefault="00E3263E" w:rsidP="004977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263E" w:rsidTr="004977F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3263E" w:rsidRPr="000D36A1" w:rsidRDefault="00E3263E" w:rsidP="004977F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3263E" w:rsidRPr="000D36A1" w:rsidRDefault="00E3263E" w:rsidP="004977F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63E" w:rsidRPr="00F85FB8" w:rsidRDefault="00E3263E" w:rsidP="004977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263E" w:rsidTr="004977F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3263E" w:rsidRPr="000D36A1" w:rsidRDefault="00E3263E" w:rsidP="004977F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3263E" w:rsidRPr="000D36A1" w:rsidRDefault="00E3263E" w:rsidP="004977F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63E" w:rsidRPr="00F85FB8" w:rsidRDefault="00E3263E" w:rsidP="004977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3263E" w:rsidTr="004977F5">
        <w:tc>
          <w:tcPr>
            <w:tcW w:w="0" w:type="auto"/>
            <w:tcBorders>
              <w:right w:val="nil"/>
            </w:tcBorders>
          </w:tcPr>
          <w:p w:rsidR="00E3263E" w:rsidRPr="000D36A1" w:rsidRDefault="00E3263E" w:rsidP="004977F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E3263E" w:rsidRPr="000D36A1" w:rsidRDefault="00E3263E" w:rsidP="004977F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63E" w:rsidRPr="00F85FB8" w:rsidRDefault="00E3263E" w:rsidP="004977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E3263E" w:rsidRPr="00313AA8" w:rsidRDefault="00E3263E" w:rsidP="00E3263E">
      <w:pPr>
        <w:rPr>
          <w:rFonts w:ascii="Arial" w:hAnsi="Arial" w:cs="Arial"/>
          <w:b/>
          <w:bCs/>
        </w:rPr>
      </w:pPr>
    </w:p>
    <w:p w:rsidR="00E3263E" w:rsidRPr="00494F72" w:rsidRDefault="00E3263E" w:rsidP="00E326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263E" w:rsidRPr="006236EA" w:rsidRDefault="00E3263E" w:rsidP="004977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E3263E" w:rsidRPr="006236EA" w:rsidRDefault="00E3263E" w:rsidP="00E3263E">
      <w:pPr>
        <w:pStyle w:val="Billedtekst"/>
      </w:pPr>
    </w:p>
    <w:p w:rsidR="00E3263E" w:rsidRDefault="00E3263E" w:rsidP="00E3263E">
      <w:pPr>
        <w:pStyle w:val="Billedtekst"/>
      </w:pPr>
    </w:p>
    <w:p w:rsidR="00E3263E" w:rsidRDefault="00E3263E" w:rsidP="00E3263E">
      <w:pPr>
        <w:pStyle w:val="Billedtekst"/>
      </w:pPr>
      <w:r w:rsidRPr="006236EA">
        <w:t xml:space="preserve">Relationship </w:t>
      </w:r>
      <w:r>
        <w:t>of the event and trial drug</w:t>
      </w:r>
    </w:p>
    <w:p w:rsidR="00E3263E" w:rsidRPr="00B74AB1" w:rsidRDefault="00E3263E" w:rsidP="00E3263E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E3263E" w:rsidRPr="006236EA" w:rsidTr="004977F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E3263E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E3263E" w:rsidRPr="00910EA5" w:rsidRDefault="00E3263E" w:rsidP="0049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Unrelated to the trial drug</w:t>
            </w:r>
            <w:r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E3263E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</w:t>
            </w:r>
            <w:r>
              <w:rPr>
                <w:rFonts w:ascii="Arial" w:hAnsi="Arial" w:cs="Arial"/>
              </w:rPr>
              <w:t xml:space="preserve"> trial drug</w:t>
            </w:r>
            <w:r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E3263E" w:rsidRPr="006236EA" w:rsidRDefault="00E3263E" w:rsidP="00E3263E">
      <w:pPr>
        <w:rPr>
          <w:rFonts w:ascii="Arial" w:hAnsi="Arial" w:cs="Arial"/>
          <w:b/>
          <w:bCs/>
        </w:rPr>
      </w:pPr>
    </w:p>
    <w:p w:rsidR="00E3263E" w:rsidRDefault="00E3263E" w:rsidP="00E3263E">
      <w:pPr>
        <w:pStyle w:val="Billedtekst"/>
      </w:pPr>
      <w:proofErr w:type="spellStart"/>
      <w:r>
        <w:t>Causability</w:t>
      </w:r>
      <w:proofErr w:type="spellEnd"/>
      <w:r w:rsidRPr="006236EA">
        <w:t xml:space="preserve"> information</w:t>
      </w:r>
    </w:p>
    <w:p w:rsidR="00E3263E" w:rsidRPr="00B74AB1" w:rsidRDefault="00E3263E" w:rsidP="00E3263E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E3263E" w:rsidRPr="006236EA" w:rsidTr="004977F5">
        <w:tc>
          <w:tcPr>
            <w:tcW w:w="9212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E3263E" w:rsidRDefault="00E3263E" w:rsidP="00E3263E">
      <w:pPr>
        <w:rPr>
          <w:rFonts w:ascii="Arial" w:hAnsi="Arial" w:cs="Arial"/>
          <w:b/>
          <w:bCs/>
        </w:rPr>
      </w:pPr>
    </w:p>
    <w:p w:rsidR="00E3263E" w:rsidRDefault="00E3263E" w:rsidP="00E3263E">
      <w:pPr>
        <w:rPr>
          <w:rFonts w:ascii="Arial" w:hAnsi="Arial" w:cs="Arial"/>
          <w:b/>
          <w:bCs/>
        </w:rPr>
      </w:pPr>
    </w:p>
    <w:p w:rsidR="00A04887" w:rsidRDefault="00A04887" w:rsidP="00E326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Was the intervention unblinded</w:t>
      </w:r>
    </w:p>
    <w:p w:rsidR="00E3263E" w:rsidRDefault="00A04887" w:rsidP="00E3263E">
      <w:pPr>
        <w:pStyle w:val="Billed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-39177</wp:posOffset>
                </wp:positionH>
                <wp:positionV relativeFrom="paragraph">
                  <wp:posOffset>143896</wp:posOffset>
                </wp:positionV>
                <wp:extent cx="5953539" cy="556591"/>
                <wp:effectExtent l="0" t="0" r="28575" b="1524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539" cy="5565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68E" w:rsidRDefault="0030168E" w:rsidP="00301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28" style="position:absolute;margin-left:-3.1pt;margin-top:11.35pt;width:468.8pt;height:4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" filled="f" strokecolor="#1f3763 [1604]" strokeweight="1pt">
                <v:textbox>
                  <w:txbxContent>
                    <w:p w:rsidR="0030168E" w:rsidRDefault="0030168E" w:rsidP="003016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4887" w:rsidRDefault="00A04887" w:rsidP="00A04887">
      <w:pPr>
        <w:pStyle w:val="Billedtekst"/>
        <w:rPr>
          <w:b w:val="0"/>
          <w:bCs w:val="0"/>
        </w:rPr>
      </w:pPr>
    </w:p>
    <w:p w:rsidR="00E3263E" w:rsidRPr="00A04887" w:rsidRDefault="00A04887" w:rsidP="00A04887">
      <w:pPr>
        <w:pStyle w:val="Billedtekst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A04887">
        <w:rPr>
          <w:b w:val="0"/>
          <w:bCs w:val="0"/>
        </w:rPr>
        <w:t xml:space="preserve">Yes    </w:t>
      </w:r>
      <w:sdt>
        <w:sdtPr>
          <w:rPr>
            <w:b w:val="0"/>
            <w:bCs w:val="0"/>
          </w:rPr>
          <w:id w:val="10424912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A0488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04887">
        <w:rPr>
          <w:b w:val="0"/>
          <w:bCs w:val="0"/>
        </w:rPr>
        <w:t xml:space="preserve">      No    </w:t>
      </w:r>
      <w:sdt>
        <w:sdtPr>
          <w:rPr>
            <w:b w:val="0"/>
            <w:bCs w:val="0"/>
          </w:rPr>
          <w:id w:val="-18891018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A0488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04887">
        <w:rPr>
          <w:b w:val="0"/>
          <w:bCs w:val="0"/>
        </w:rPr>
        <w:t xml:space="preserve">        </w:t>
      </w:r>
    </w:p>
    <w:p w:rsidR="00E3263E" w:rsidRDefault="00E3263E" w:rsidP="00E3263E">
      <w:pPr>
        <w:pStyle w:val="Billedtekst"/>
      </w:pPr>
    </w:p>
    <w:p w:rsidR="00E3263E" w:rsidRDefault="00E3263E" w:rsidP="00E3263E">
      <w:pPr>
        <w:pStyle w:val="Billedtekst"/>
      </w:pPr>
    </w:p>
    <w:p w:rsidR="00E3263E" w:rsidRDefault="00E3263E" w:rsidP="00E3263E">
      <w:pPr>
        <w:pStyle w:val="Billedtekst"/>
      </w:pPr>
    </w:p>
    <w:p w:rsidR="00E3263E" w:rsidRDefault="00E3263E" w:rsidP="00E3263E">
      <w:pPr>
        <w:pStyle w:val="Billedtekst"/>
      </w:pPr>
    </w:p>
    <w:p w:rsidR="00A04887" w:rsidRDefault="00A04887" w:rsidP="00E3263E">
      <w:pPr>
        <w:pStyle w:val="Billedtekst"/>
      </w:pPr>
    </w:p>
    <w:p w:rsidR="00E3263E" w:rsidRDefault="00E3263E" w:rsidP="00E3263E">
      <w:pPr>
        <w:pStyle w:val="Billedtekst"/>
      </w:pPr>
      <w:r w:rsidRPr="006236EA">
        <w:t>Event Description</w:t>
      </w:r>
    </w:p>
    <w:p w:rsidR="00E3263E" w:rsidRPr="00352BC1" w:rsidRDefault="00E3263E" w:rsidP="00E3263E">
      <w:pPr>
        <w:rPr>
          <w:lang w:eastAsia="sv-SE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3263E" w:rsidRDefault="00E3263E" w:rsidP="00E3263E">
      <w:pPr>
        <w:pStyle w:val="Billedtekst"/>
      </w:pPr>
    </w:p>
    <w:p w:rsidR="00E3263E" w:rsidRDefault="00E3263E" w:rsidP="00E3263E">
      <w:pPr>
        <w:pStyle w:val="Billedtekst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E3263E" w:rsidRPr="00352BC1" w:rsidRDefault="00E3263E" w:rsidP="00E3263E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E3263E" w:rsidRPr="006236EA" w:rsidTr="004977F5">
        <w:tc>
          <w:tcPr>
            <w:tcW w:w="9212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(dd-mm-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</w:tr>
    </w:tbl>
    <w:p w:rsidR="00E3263E" w:rsidRPr="006236EA" w:rsidRDefault="00E3263E" w:rsidP="00E3263E">
      <w:pPr>
        <w:pStyle w:val="Billedtekst"/>
      </w:pPr>
    </w:p>
    <w:p w:rsidR="00E3263E" w:rsidRPr="004D7025" w:rsidRDefault="00E3263E" w:rsidP="00E3263E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E3263E" w:rsidRPr="00494F72" w:rsidRDefault="00E3263E" w:rsidP="00E3263E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</w:tr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</w:tr>
      <w:tr w:rsidR="00E3263E" w:rsidRPr="006236EA" w:rsidTr="004977F5"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  <w:p w:rsidR="00E3263E" w:rsidRPr="006236EA" w:rsidRDefault="00E3263E" w:rsidP="004977F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3263E" w:rsidRPr="006236EA" w:rsidRDefault="00E3263E" w:rsidP="004977F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E3263E" w:rsidRDefault="00E3263E" w:rsidP="00E3263E">
      <w:pPr>
        <w:rPr>
          <w:rFonts w:ascii="Arial" w:hAnsi="Arial" w:cs="Arial"/>
        </w:rPr>
      </w:pPr>
    </w:p>
    <w:p w:rsidR="00E3263E" w:rsidRPr="00B74AB1" w:rsidRDefault="00E3263E" w:rsidP="00E3263E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the coordinating </w:t>
      </w:r>
      <w:r w:rsidRPr="00C36A48">
        <w:rPr>
          <w:rFonts w:ascii="Arial" w:hAnsi="Arial" w:cs="Arial"/>
        </w:rPr>
        <w:t>centre</w:t>
      </w:r>
    </w:p>
    <w:p w:rsidR="00E3263E" w:rsidRDefault="00E3263E" w:rsidP="00E326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6" w:history="1">
        <w:r w:rsidRPr="0051436D">
          <w:rPr>
            <w:rStyle w:val="Hyperlink"/>
            <w:rFonts w:ascii="Arial" w:hAnsi="Arial" w:cs="Arial"/>
            <w:bCs/>
          </w:rPr>
          <w:t>godif@cric.nu</w:t>
        </w:r>
      </w:hyperlink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Default="00E3263E" w:rsidP="00E3263E">
      <w:pPr>
        <w:rPr>
          <w:rFonts w:ascii="Arial" w:hAnsi="Arial" w:cs="Arial"/>
        </w:rPr>
      </w:pPr>
    </w:p>
    <w:p w:rsidR="00E3263E" w:rsidRPr="006236EA" w:rsidRDefault="00E3263E" w:rsidP="00E3263E">
      <w:pPr>
        <w:rPr>
          <w:rFonts w:ascii="Arial" w:hAnsi="Arial" w:cs="Arial"/>
        </w:rPr>
      </w:pPr>
      <w:r w:rsidRPr="006236EA">
        <w:rPr>
          <w:rFonts w:ascii="Arial" w:hAnsi="Arial" w:cs="Arial"/>
        </w:rPr>
        <w:lastRenderedPageBreak/>
        <w:t>Sponsors signature for receiving this report:</w:t>
      </w:r>
    </w:p>
    <w:p w:rsidR="00E3263E" w:rsidRPr="00817AAA" w:rsidRDefault="00E3263E" w:rsidP="00E3263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  Signature: </w:t>
      </w:r>
      <w:r w:rsidRPr="00817AAA">
        <w:rPr>
          <w:rFonts w:ascii="Arial" w:hAnsi="Arial" w:cs="Arial"/>
        </w:rPr>
        <w:t>_______________________________________________________</w:t>
      </w:r>
    </w:p>
    <w:p w:rsidR="00E3263E" w:rsidRDefault="00E3263E" w:rsidP="00E3263E">
      <w:pPr>
        <w:rPr>
          <w:rFonts w:ascii="Arial" w:hAnsi="Arial" w:cs="Arial"/>
          <w:b/>
          <w:bCs/>
          <w:sz w:val="28"/>
          <w:szCs w:val="28"/>
        </w:rPr>
      </w:pPr>
    </w:p>
    <w:p w:rsidR="00E3263E" w:rsidRPr="006236EA" w:rsidRDefault="00E3263E" w:rsidP="00E3263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E3263E" w:rsidRPr="006236EA" w:rsidRDefault="00E3263E" w:rsidP="00E3263E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E3263E" w:rsidRPr="00817AAA" w:rsidRDefault="00E3263E" w:rsidP="00E3263E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E3263E" w:rsidRPr="003A10A2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E3263E" w:rsidRPr="006236EA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E3263E" w:rsidRPr="006236EA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 xml:space="preserve">Not related to study drug (Unlikely/doubtful) → </w:t>
      </w:r>
      <w:r w:rsidR="00E3263E" w:rsidRPr="006236EA">
        <w:rPr>
          <w:rFonts w:ascii="Arial" w:hAnsi="Arial" w:cs="Arial"/>
          <w:sz w:val="16"/>
          <w:szCs w:val="16"/>
        </w:rPr>
        <w:t>(</w:t>
      </w:r>
      <w:r w:rsidR="00E3263E">
        <w:rPr>
          <w:rFonts w:ascii="Arial" w:hAnsi="Arial" w:cs="Arial"/>
          <w:sz w:val="16"/>
          <w:szCs w:val="16"/>
        </w:rPr>
        <w:t>If not judged related, please comment in box 4</w:t>
      </w:r>
      <w:r w:rsidR="00E3263E" w:rsidRPr="006236EA">
        <w:rPr>
          <w:rFonts w:ascii="Arial" w:hAnsi="Arial" w:cs="Arial"/>
          <w:sz w:val="16"/>
          <w:szCs w:val="16"/>
        </w:rPr>
        <w:t>)</w:t>
      </w:r>
    </w:p>
    <w:p w:rsidR="00E3263E" w:rsidRPr="006236EA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 xml:space="preserve">Related to study </w:t>
      </w:r>
      <w:r w:rsidR="00E3263E">
        <w:rPr>
          <w:rFonts w:ascii="Arial" w:hAnsi="Arial" w:cs="Arial"/>
        </w:rPr>
        <w:t>intervention</w:t>
      </w:r>
      <w:r w:rsidR="00E3263E" w:rsidRPr="006236EA">
        <w:rPr>
          <w:rFonts w:ascii="Arial" w:hAnsi="Arial" w:cs="Arial"/>
        </w:rPr>
        <w:t xml:space="preserve"> (Possible/Probable/Definite) → </w:t>
      </w:r>
      <w:r w:rsidR="00E3263E" w:rsidRPr="006236EA">
        <w:rPr>
          <w:rFonts w:ascii="Arial" w:hAnsi="Arial" w:cs="Arial"/>
          <w:sz w:val="16"/>
          <w:szCs w:val="16"/>
        </w:rPr>
        <w:t xml:space="preserve">(Go to box </w:t>
      </w:r>
      <w:r w:rsidR="00E3263E">
        <w:rPr>
          <w:rFonts w:ascii="Arial" w:hAnsi="Arial" w:cs="Arial"/>
          <w:sz w:val="16"/>
          <w:szCs w:val="16"/>
        </w:rPr>
        <w:t xml:space="preserve">2 </w:t>
      </w:r>
      <w:r w:rsidR="00E3263E" w:rsidRPr="006236EA">
        <w:rPr>
          <w:rFonts w:ascii="Arial" w:hAnsi="Arial" w:cs="Arial"/>
          <w:sz w:val="16"/>
          <w:szCs w:val="16"/>
        </w:rPr>
        <w:t>below)</w:t>
      </w:r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D176B3">
        <w:rPr>
          <w:rFonts w:ascii="Arial" w:hAnsi="Arial" w:cs="Arial"/>
          <w:b/>
          <w:lang w:val="en-US"/>
        </w:rPr>
        <w:t>serious adverse reaction/event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 is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E3263E" w:rsidRPr="003A10A2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E3263E" w:rsidRPr="006236EA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E3263E" w:rsidRPr="006236EA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 xml:space="preserve">Expected (due to relevant reference document) </w:t>
      </w:r>
    </w:p>
    <w:p w:rsidR="00E3263E" w:rsidRPr="006236EA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 xml:space="preserve">Unexpected→ </w:t>
      </w:r>
      <w:r w:rsidR="00E3263E" w:rsidRPr="003A10A2">
        <w:rPr>
          <w:rFonts w:ascii="Arial" w:hAnsi="Arial" w:cs="Arial"/>
          <w:sz w:val="16"/>
          <w:szCs w:val="16"/>
        </w:rPr>
        <w:t>(Go to box 3 below)</w:t>
      </w:r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  <w:b/>
          <w:bCs/>
        </w:rPr>
      </w:pPr>
      <w:bookmarkStart w:id="0" w:name="_GoBack"/>
      <w:bookmarkEnd w:id="0"/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E3263E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E3263E" w:rsidRPr="003A10A2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7075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3263E" w:rsidRPr="000D36A1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>SUSAR (SA</w:t>
      </w:r>
      <w:r w:rsidR="00E3263E">
        <w:rPr>
          <w:rFonts w:ascii="Arial" w:hAnsi="Arial" w:cs="Arial"/>
        </w:rPr>
        <w:t>R</w:t>
      </w:r>
      <w:r w:rsidR="00E3263E" w:rsidRPr="006236EA">
        <w:rPr>
          <w:rFonts w:ascii="Arial" w:hAnsi="Arial" w:cs="Arial"/>
        </w:rPr>
        <w:t xml:space="preserve"> is both related and unexpected) </w:t>
      </w:r>
    </w:p>
    <w:p w:rsidR="00E3263E" w:rsidRPr="006236EA" w:rsidRDefault="00C64E9B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E3263E">
            <w:rPr>
              <w:rFonts w:ascii="MS Gothic" w:eastAsia="MS Gothic" w:hAnsi="MS Gothic" w:cs="Arial" w:hint="eastAsia"/>
            </w:rPr>
            <w:t>☐</w:t>
          </w:r>
        </w:sdtContent>
      </w:sdt>
      <w:r w:rsidR="00E3263E">
        <w:rPr>
          <w:rFonts w:ascii="Arial" w:hAnsi="Arial" w:cs="Arial"/>
        </w:rPr>
        <w:t xml:space="preserve"> </w:t>
      </w:r>
      <w:r w:rsidR="00E3263E" w:rsidRPr="006236EA">
        <w:rPr>
          <w:rFonts w:ascii="Arial" w:hAnsi="Arial" w:cs="Arial"/>
        </w:rPr>
        <w:t>SAR (SA</w:t>
      </w:r>
      <w:r w:rsidR="00E3263E">
        <w:rPr>
          <w:rFonts w:ascii="Arial" w:hAnsi="Arial" w:cs="Arial"/>
        </w:rPr>
        <w:t>R</w:t>
      </w:r>
      <w:r w:rsidR="00E3263E" w:rsidRPr="006236EA">
        <w:rPr>
          <w:rFonts w:ascii="Arial" w:hAnsi="Arial" w:cs="Arial"/>
        </w:rPr>
        <w:t xml:space="preserve"> is related but not unexpected) </w:t>
      </w:r>
    </w:p>
    <w:p w:rsidR="00E3263E" w:rsidRPr="006236EA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E3263E" w:rsidRPr="006236EA" w:rsidRDefault="00E3263E" w:rsidP="00E3263E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E3263E" w:rsidRPr="00817AAA" w:rsidRDefault="00E3263E" w:rsidP="00E3263E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E3263E" w:rsidRPr="00B74AB1" w:rsidRDefault="00E3263E" w:rsidP="00E3263E">
      <w:pPr>
        <w:spacing w:line="240" w:lineRule="auto"/>
        <w:contextualSpacing/>
        <w:rPr>
          <w:lang w:eastAsia="sv-SE"/>
        </w:rPr>
      </w:pPr>
    </w:p>
    <w:p w:rsidR="00E3263E" w:rsidRPr="003A10A2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Pr="006236EA" w:rsidRDefault="00E3263E" w:rsidP="00E32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E3263E" w:rsidRPr="006236EA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E3263E" w:rsidRPr="00817AAA" w:rsidRDefault="00E3263E" w:rsidP="00E3263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E3263E" w:rsidRDefault="00E3263E" w:rsidP="00E3263E">
      <w:pPr>
        <w:spacing w:line="240" w:lineRule="auto"/>
        <w:contextualSpacing/>
        <w:rPr>
          <w:rFonts w:ascii="Arial" w:hAnsi="Arial" w:cs="Arial"/>
        </w:rPr>
      </w:pPr>
    </w:p>
    <w:p w:rsidR="00555E38" w:rsidRPr="00A04887" w:rsidRDefault="00E3263E" w:rsidP="00A04887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___________  Signature: _______________________________________________________</w:t>
      </w:r>
    </w:p>
    <w:sectPr w:rsidR="00555E38" w:rsidRPr="00A04887" w:rsidSect="00A903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63E" w:rsidRDefault="00E3263E" w:rsidP="00E3263E">
      <w:pPr>
        <w:spacing w:after="0" w:line="240" w:lineRule="auto"/>
      </w:pPr>
      <w:r>
        <w:separator/>
      </w:r>
    </w:p>
  </w:endnote>
  <w:endnote w:type="continuationSeparator" w:id="0">
    <w:p w:rsidR="00E3263E" w:rsidRDefault="00E3263E" w:rsidP="00E3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68E" w:rsidRDefault="0030168E" w:rsidP="0030168E">
    <w:pPr>
      <w:pStyle w:val="Sidefod"/>
      <w:jc w:val="center"/>
      <w:rPr>
        <w:rFonts w:cstheme="minorHAnsi"/>
        <w:lang w:val="da-DK"/>
      </w:rPr>
    </w:pPr>
    <w:r w:rsidRPr="00B05DB5">
      <w:rPr>
        <w:lang w:val="da-DK"/>
      </w:rPr>
      <w:t>Anæstesiologisk afdeling Nordsjællands h</w:t>
    </w:r>
    <w:r>
      <w:rPr>
        <w:lang w:val="da-DK"/>
      </w:rPr>
      <w:t xml:space="preserve">ospital </w:t>
    </w:r>
    <w:r>
      <w:rPr>
        <w:rFonts w:cstheme="minorHAnsi"/>
        <w:lang w:val="da-DK"/>
      </w:rPr>
      <w:t>● Dyrehavevej 29 ● 3400 Hillerød</w:t>
    </w:r>
  </w:p>
  <w:p w:rsidR="0030168E" w:rsidRPr="00EB0ECA" w:rsidRDefault="0030168E" w:rsidP="0030168E">
    <w:pPr>
      <w:pStyle w:val="Sidefod"/>
      <w:jc w:val="center"/>
      <w:rPr>
        <w:lang w:val="da-DK"/>
      </w:rPr>
    </w:pPr>
    <w:r>
      <w:rPr>
        <w:rFonts w:cstheme="minorHAnsi"/>
        <w:lang w:val="da-DK"/>
      </w:rPr>
      <w:t>+45 4829</w:t>
    </w:r>
    <w:r w:rsidR="00C64E9B">
      <w:rPr>
        <w:rFonts w:cstheme="minorHAnsi"/>
        <w:lang w:val="da-DK"/>
      </w:rPr>
      <w:t xml:space="preserve"> </w:t>
    </w:r>
    <w:r>
      <w:rPr>
        <w:rFonts w:cstheme="minorHAnsi"/>
        <w:lang w:val="da-DK"/>
      </w:rPr>
      <w:t xml:space="preserve">6773 ● </w:t>
    </w:r>
    <w:hyperlink r:id="rId1" w:history="1">
      <w:r w:rsidRPr="003E6BE8"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 w:rsidRPr="003E6BE8">
        <w:rPr>
          <w:rStyle w:val="Hyperlink"/>
          <w:rFonts w:cstheme="minorHAnsi"/>
          <w:lang w:val="da-DK"/>
        </w:rPr>
        <w:t>www.cric.nu/godif/</w:t>
      </w:r>
    </w:hyperlink>
  </w:p>
  <w:p w:rsidR="008C191B" w:rsidRPr="008C191B" w:rsidRDefault="0030168E" w:rsidP="008C191B">
    <w:pPr>
      <w:pStyle w:val="Sidefod"/>
      <w:rPr>
        <w:lang w:val="da-DK"/>
      </w:rPr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3318856</wp:posOffset>
              </wp:positionH>
              <wp:positionV relativeFrom="paragraph">
                <wp:posOffset>405484</wp:posOffset>
              </wp:positionV>
              <wp:extent cx="316044" cy="69745"/>
              <wp:effectExtent l="0" t="0" r="8255" b="6985"/>
              <wp:wrapNone/>
              <wp:docPr id="3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44" cy="69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678C9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style="position:absolute;margin-left:261.35pt;margin-top:31.95pt;width:24.9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" fillcolor="white [3212]" stroked="f">
              <v:textbox style="mso-fit-shape-to-text:t"/>
            </v:shape>
          </w:pict>
        </mc:Fallback>
      </mc:AlternateContent>
    </w:r>
  </w:p>
  <w:p w:rsidR="008C191B" w:rsidRDefault="00C64E9B">
    <w:pPr>
      <w:pStyle w:val="Sidefod"/>
      <w:jc w:val="right"/>
    </w:pPr>
    <w:sdt>
      <w:sdtPr>
        <w:id w:val="-1387714019"/>
        <w:docPartObj>
          <w:docPartGallery w:val="Page Numbers (Bottom of Page)"/>
          <w:docPartUnique/>
        </w:docPartObj>
      </w:sdtPr>
      <w:sdtEndPr/>
      <w:sdtContent>
        <w:sdt>
          <w:sdtPr>
            <w:id w:val="-310790618"/>
            <w:docPartObj>
              <w:docPartGallery w:val="Page Numbers (Top of Page)"/>
              <w:docPartUnique/>
            </w:docPartObj>
          </w:sdtPr>
          <w:sdtEndPr/>
          <w:sdtContent>
            <w:r w:rsidR="00A04887">
              <w:t xml:space="preserve">Page </w:t>
            </w:r>
            <w:r w:rsidR="00A04887">
              <w:rPr>
                <w:b/>
                <w:bCs/>
                <w:sz w:val="24"/>
                <w:szCs w:val="24"/>
              </w:rPr>
              <w:fldChar w:fldCharType="begin"/>
            </w:r>
            <w:r w:rsidR="00A04887">
              <w:rPr>
                <w:b/>
                <w:bCs/>
              </w:rPr>
              <w:instrText xml:space="preserve"> PAGE </w:instrText>
            </w:r>
            <w:r w:rsidR="00A04887">
              <w:rPr>
                <w:b/>
                <w:bCs/>
                <w:sz w:val="24"/>
                <w:szCs w:val="24"/>
              </w:rPr>
              <w:fldChar w:fldCharType="separate"/>
            </w:r>
            <w:r w:rsidR="00A04887">
              <w:rPr>
                <w:b/>
                <w:bCs/>
                <w:noProof/>
              </w:rPr>
              <w:t>2</w:t>
            </w:r>
            <w:r w:rsidR="00A04887">
              <w:rPr>
                <w:b/>
                <w:bCs/>
                <w:sz w:val="24"/>
                <w:szCs w:val="24"/>
              </w:rPr>
              <w:fldChar w:fldCharType="end"/>
            </w:r>
            <w:r w:rsidR="00A04887">
              <w:t xml:space="preserve"> of </w:t>
            </w:r>
            <w:r w:rsidR="00A04887">
              <w:rPr>
                <w:b/>
                <w:bCs/>
                <w:sz w:val="24"/>
                <w:szCs w:val="24"/>
              </w:rPr>
              <w:fldChar w:fldCharType="begin"/>
            </w:r>
            <w:r w:rsidR="00A04887">
              <w:rPr>
                <w:b/>
                <w:bCs/>
              </w:rPr>
              <w:instrText xml:space="preserve"> NUMPAGES  </w:instrText>
            </w:r>
            <w:r w:rsidR="00A04887">
              <w:rPr>
                <w:b/>
                <w:bCs/>
                <w:sz w:val="24"/>
                <w:szCs w:val="24"/>
              </w:rPr>
              <w:fldChar w:fldCharType="separate"/>
            </w:r>
            <w:r w:rsidR="00A04887">
              <w:rPr>
                <w:b/>
                <w:bCs/>
                <w:noProof/>
              </w:rPr>
              <w:t>7</w:t>
            </w:r>
            <w:r w:rsidR="00A0488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442775"/>
      <w:docPartObj>
        <w:docPartGallery w:val="Page Numbers (Bottom of Page)"/>
        <w:docPartUnique/>
      </w:docPartObj>
    </w:sdtPr>
    <w:sdtEndPr/>
    <w:sdtContent>
      <w:sdt>
        <w:sdtPr>
          <w:id w:val="-356582790"/>
          <w:docPartObj>
            <w:docPartGallery w:val="Page Numbers (Top of Page)"/>
            <w:docPartUnique/>
          </w:docPartObj>
        </w:sdtPr>
        <w:sdtEndPr/>
        <w:sdtContent>
          <w:p w:rsidR="0030168E" w:rsidRDefault="0030168E" w:rsidP="0030168E">
            <w:pPr>
              <w:pStyle w:val="Sidefod"/>
              <w:jc w:val="center"/>
              <w:rPr>
                <w:rFonts w:cstheme="minorHAnsi"/>
                <w:lang w:val="da-DK"/>
              </w:rPr>
            </w:pPr>
            <w:r w:rsidRPr="00B05DB5">
              <w:rPr>
                <w:lang w:val="da-DK"/>
              </w:rPr>
              <w:t>Anæstesiologisk afdeling Nordsjællands h</w:t>
            </w:r>
            <w:r>
              <w:rPr>
                <w:lang w:val="da-DK"/>
              </w:rPr>
              <w:t xml:space="preserve">ospital </w:t>
            </w:r>
            <w:r>
              <w:rPr>
                <w:rFonts w:cstheme="minorHAnsi"/>
                <w:lang w:val="da-DK"/>
              </w:rPr>
              <w:t>● Dyrehavevej 29 ● 3400 Hillerød</w:t>
            </w:r>
          </w:p>
          <w:p w:rsidR="0030168E" w:rsidRPr="00EB0ECA" w:rsidRDefault="0030168E" w:rsidP="0030168E">
            <w:pPr>
              <w:pStyle w:val="Sidefod"/>
              <w:jc w:val="center"/>
              <w:rPr>
                <w:lang w:val="da-DK"/>
              </w:rPr>
            </w:pPr>
            <w:r>
              <w:rPr>
                <w:rFonts w:cstheme="minorHAnsi"/>
                <w:lang w:val="da-DK"/>
              </w:rPr>
              <w:t>+45 4829</w:t>
            </w:r>
            <w:r w:rsidR="00C64E9B">
              <w:rPr>
                <w:rFonts w:cstheme="minorHAnsi"/>
                <w:lang w:val="da-DK"/>
              </w:rPr>
              <w:t xml:space="preserve"> </w:t>
            </w:r>
            <w:r>
              <w:rPr>
                <w:rFonts w:cstheme="minorHAnsi"/>
                <w:lang w:val="da-DK"/>
              </w:rPr>
              <w:t xml:space="preserve">6773 ● </w:t>
            </w:r>
            <w:hyperlink r:id="rId1" w:history="1">
              <w:r w:rsidRPr="003E6BE8">
                <w:rPr>
                  <w:rStyle w:val="Hyperlink"/>
                  <w:rFonts w:cstheme="minorHAnsi"/>
                  <w:lang w:val="da-DK"/>
                </w:rPr>
                <w:t>godif@cric.nu</w:t>
              </w:r>
            </w:hyperlink>
            <w:r>
              <w:rPr>
                <w:rFonts w:cstheme="minorHAnsi"/>
                <w:lang w:val="da-DK"/>
              </w:rPr>
              <w:t xml:space="preserve"> ● </w:t>
            </w:r>
            <w:hyperlink r:id="rId2" w:history="1">
              <w:r w:rsidRPr="003E6BE8">
                <w:rPr>
                  <w:rStyle w:val="Hyperlink"/>
                  <w:rFonts w:cstheme="minorHAnsi"/>
                  <w:lang w:val="da-DK"/>
                </w:rPr>
                <w:t>www.cric.nu/godif/</w:t>
              </w:r>
            </w:hyperlink>
          </w:p>
          <w:p w:rsidR="008C191B" w:rsidRDefault="00A04887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63E" w:rsidRDefault="00E3263E" w:rsidP="00E3263E">
      <w:pPr>
        <w:spacing w:after="0" w:line="240" w:lineRule="auto"/>
      </w:pPr>
      <w:r>
        <w:separator/>
      </w:r>
    </w:p>
  </w:footnote>
  <w:footnote w:type="continuationSeparator" w:id="0">
    <w:p w:rsidR="00E3263E" w:rsidRDefault="00E3263E" w:rsidP="00E3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03" w:rsidRDefault="00A04887" w:rsidP="00691C03">
    <w:pPr>
      <w:pStyle w:val="Sidehoved"/>
      <w:jc w:val="right"/>
    </w:pPr>
    <w:r w:rsidRPr="00E26B70">
      <w:rPr>
        <w:lang w:val="en-US"/>
      </w:rPr>
      <w:t>V.1.</w:t>
    </w:r>
    <w:r w:rsidR="001A4B02">
      <w:rPr>
        <w:lang w:val="en-US"/>
      </w:rPr>
      <w:t>0</w:t>
    </w:r>
    <w:r w:rsidRPr="00E26B70">
      <w:rPr>
        <w:lang w:val="en-US"/>
      </w:rPr>
      <w:t xml:space="preserve"> </w:t>
    </w:r>
    <w:r w:rsidR="001A4B02">
      <w:rPr>
        <w:lang w:val="en-US"/>
      </w:rPr>
      <w:t>27.05</w:t>
    </w:r>
    <w:r>
      <w:rPr>
        <w:lang w:val="en-US"/>
      </w:rPr>
      <w:t xml:space="preserve"> 20</w:t>
    </w:r>
    <w:r w:rsidR="001A4B02">
      <w:rPr>
        <w:lang w:val="en-US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3C7" w:rsidRPr="00A903C7" w:rsidRDefault="00E3263E" w:rsidP="00A903C7">
    <w:pPr>
      <w:pStyle w:val="Sidehoved"/>
    </w:pPr>
    <w:r>
      <w:rPr>
        <w:noProof/>
      </w:rPr>
      <w:drawing>
        <wp:inline distT="0" distB="0" distL="0" distR="0">
          <wp:extent cx="1079157" cy="278422"/>
          <wp:effectExtent l="0" t="0" r="6985" b="7620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38" cy="29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887">
      <w:ptab w:relativeTo="margin" w:alignment="center" w:leader="none"/>
    </w:r>
    <w:r w:rsidR="00A04887"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</w:t>
    </w:r>
    <w:r w:rsidR="00A04887">
      <w:rPr>
        <w:rFonts w:ascii="Arial" w:hAnsi="Arial" w:cs="Arial"/>
        <w:sz w:val="36"/>
        <w:szCs w:val="36"/>
        <w:highlight w:val="lightGray"/>
        <w:lang w:val="en-US"/>
      </w:rPr>
      <w:t>14a</w:t>
    </w:r>
    <w:r w:rsidR="00A04887" w:rsidRPr="00E26B70">
      <w:rPr>
        <w:rFonts w:ascii="Arial" w:hAnsi="Arial" w:cs="Arial"/>
        <w:sz w:val="36"/>
        <w:szCs w:val="36"/>
        <w:highlight w:val="lightGray"/>
        <w:lang w:val="en-US"/>
      </w:rPr>
      <w:t xml:space="preserve"> </w:t>
    </w:r>
    <w:r w:rsidR="00A04887">
      <w:ptab w:relativeTo="margin" w:alignment="right" w:leader="none"/>
    </w:r>
    <w:r w:rsidR="00A04887" w:rsidRPr="00E26B70">
      <w:rPr>
        <w:lang w:val="en-US"/>
      </w:rPr>
      <w:t>V.1.</w:t>
    </w:r>
    <w:r>
      <w:rPr>
        <w:lang w:val="en-US"/>
      </w:rPr>
      <w:t xml:space="preserve">0 </w:t>
    </w:r>
    <w:r w:rsidR="0030168E">
      <w:rPr>
        <w:lang w:val="en-US"/>
      </w:rPr>
      <w:t>27</w:t>
    </w:r>
    <w:r>
      <w:rPr>
        <w:lang w:val="en-US"/>
      </w:rPr>
      <w:t>.0</w:t>
    </w:r>
    <w:r w:rsidR="0030168E">
      <w:rPr>
        <w:lang w:val="en-US"/>
      </w:rPr>
      <w:t>5</w:t>
    </w:r>
    <w:r>
      <w:rPr>
        <w:lang w:val="en-US"/>
      </w:rPr>
      <w:t>.2020</w:t>
    </w:r>
  </w:p>
  <w:p w:rsidR="00743E63" w:rsidRPr="00A903C7" w:rsidRDefault="00C64E9B" w:rsidP="00A903C7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3E"/>
    <w:rsid w:val="00002E9F"/>
    <w:rsid w:val="001A4B02"/>
    <w:rsid w:val="0030168E"/>
    <w:rsid w:val="004B1868"/>
    <w:rsid w:val="00555E38"/>
    <w:rsid w:val="00A04887"/>
    <w:rsid w:val="00C64E9B"/>
    <w:rsid w:val="00E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84021"/>
  <w15:chartTrackingRefBased/>
  <w15:docId w15:val="{3F1230CA-F95C-4E87-B675-6E34841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4887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2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263E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E32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263E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E3263E"/>
    <w:rPr>
      <w:color w:val="0563C1" w:themeColor="hyperlink"/>
      <w:u w:val="single"/>
    </w:rPr>
  </w:style>
  <w:style w:type="paragraph" w:styleId="Titel">
    <w:name w:val="Title"/>
    <w:basedOn w:val="Normal"/>
    <w:link w:val="TitelTegn"/>
    <w:qFormat/>
    <w:rsid w:val="00E326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E3263E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E3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99"/>
    <w:qFormat/>
    <w:rsid w:val="00E326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paragraph" w:customStyle="1" w:styleId="NOR1">
    <w:name w:val="NOR_1"/>
    <w:basedOn w:val="Normal"/>
    <w:link w:val="NOR1Char"/>
    <w:uiPriority w:val="99"/>
    <w:qFormat/>
    <w:rsid w:val="00E3263E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E3263E"/>
    <w:rPr>
      <w:rFonts w:ascii="Arial" w:eastAsia="Times New Roman" w:hAnsi="Arial" w:cs="Times New Roman"/>
      <w:szCs w:val="16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E3263E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488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dif@cric.n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5</cp:revision>
  <dcterms:created xsi:type="dcterms:W3CDTF">2020-02-12T10:53:00Z</dcterms:created>
  <dcterms:modified xsi:type="dcterms:W3CDTF">2020-06-04T11:40:00Z</dcterms:modified>
</cp:coreProperties>
</file>