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45AE5F33" w:rsidR="00654B94" w:rsidRDefault="00654B94">
      <w:pPr>
        <w:rPr>
          <w:rFonts w:cstheme="minorHAnsi"/>
        </w:rPr>
      </w:pPr>
    </w:p>
    <w:p w14:paraId="3996DDD9" w14:textId="77777777" w:rsidR="009D512C" w:rsidRDefault="009D512C">
      <w:pPr>
        <w:rPr>
          <w:rStyle w:val="Strk"/>
        </w:rPr>
      </w:pPr>
    </w:p>
    <w:p w14:paraId="4D8708C9" w14:textId="197F095C" w:rsidR="00A45F03" w:rsidRPr="009D512C" w:rsidRDefault="009D512C">
      <w:pPr>
        <w:rPr>
          <w:rFonts w:ascii="Noto Serif" w:hAnsi="Noto Serif" w:cs="Noto Serif"/>
        </w:rPr>
      </w:pPr>
      <w:r w:rsidRPr="009D512C">
        <w:rPr>
          <w:rStyle w:val="Strk"/>
          <w:rFonts w:ascii="Noto Serif" w:hAnsi="Noto Serif" w:cs="Noto Serif"/>
        </w:rPr>
        <w:t xml:space="preserve">Date: 31.03.2023: </w:t>
      </w:r>
      <w:r w:rsidRPr="009D512C">
        <w:rPr>
          <w:rFonts w:ascii="Noto Serif" w:hAnsi="Noto Serif" w:cs="Noto Serif"/>
        </w:rPr>
        <w:t>New version of "The rights of the patients in clinical research" (document in Danish) (site master file #7c)</w:t>
      </w:r>
    </w:p>
    <w:p w14:paraId="122118DC" w14:textId="69C65593" w:rsidR="003258BA" w:rsidRPr="003258BA" w:rsidRDefault="003258BA">
      <w:pPr>
        <w:rPr>
          <w:rStyle w:val="Strk"/>
          <w:rFonts w:ascii="Noto Serif" w:hAnsi="Noto Serif" w:cs="Noto Serif"/>
          <w:b w:val="0"/>
          <w:bCs w:val="0"/>
          <w:color w:val="1E1E1E"/>
        </w:rPr>
      </w:pPr>
      <w:r>
        <w:rPr>
          <w:rStyle w:val="Strk"/>
          <w:rFonts w:ascii="Noto Serif" w:hAnsi="Noto Serif" w:cs="Noto Serif"/>
          <w:color w:val="1E1E1E"/>
        </w:rPr>
        <w:t xml:space="preserve">Date: 11.01.2023: </w:t>
      </w:r>
      <w:r>
        <w:rPr>
          <w:rStyle w:val="Strk"/>
          <w:rFonts w:ascii="Noto Serif" w:hAnsi="Noto Serif" w:cs="Noto Serif"/>
          <w:b w:val="0"/>
          <w:bCs w:val="0"/>
          <w:color w:val="1E1E1E"/>
        </w:rPr>
        <w:t>Annual safety report for the GODIF trial 2023 (site master file #4f). Updated Trial synopsis (site master file #1c)</w:t>
      </w:r>
    </w:p>
    <w:p w14:paraId="58048653" w14:textId="78CDDA37" w:rsidR="00154B8D" w:rsidRDefault="00A45F03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 xml:space="preserve">Date: 13.09.2022: </w:t>
      </w:r>
      <w:r>
        <w:rPr>
          <w:rFonts w:ascii="Noto Serif" w:hAnsi="Noto Serif" w:cs="Noto Serif"/>
          <w:color w:val="1E1E1E"/>
          <w:shd w:val="clear" w:color="auto" w:fill="FFFFFF"/>
        </w:rPr>
        <w:t>Updated document on case money (site master file #6a)</w:t>
      </w:r>
    </w:p>
    <w:p w14:paraId="057B96D4" w14:textId="2EF7821F" w:rsidR="008E27C8" w:rsidRDefault="008E27C8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20.06.2022: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MoCA 5 min test and instructions for Norwegian sites (site master file #17b+c)</w:t>
      </w:r>
    </w:p>
    <w:p w14:paraId="218C5AC9" w14:textId="0BE5DB3C" w:rsidR="002E63DD" w:rsidRDefault="002E63DD">
      <w:pPr>
        <w:rPr>
          <w:rFonts w:ascii="Noto Serif" w:hAnsi="Noto Serif" w:cs="Noto Serif"/>
          <w:color w:val="1E1E1E"/>
          <w:shd w:val="clear" w:color="auto" w:fill="FFFFFF"/>
        </w:rPr>
      </w:pPr>
      <w:r>
        <w:rPr>
          <w:rStyle w:val="Strk"/>
          <w:rFonts w:ascii="Noto Serif" w:hAnsi="Noto Serif" w:cs="Noto Serif"/>
          <w:color w:val="1E1E1E"/>
        </w:rPr>
        <w:t>Date: 15.06.2022: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 new approved protocol version 2.7 (site master file #1a), </w:t>
      </w:r>
      <w:r w:rsidR="00C94493">
        <w:rPr>
          <w:rFonts w:ascii="Noto Serif" w:hAnsi="Noto Serif" w:cs="Noto Serif"/>
          <w:color w:val="1E1E1E"/>
          <w:shd w:val="clear" w:color="auto" w:fill="FFFFFF"/>
        </w:rPr>
        <w:t xml:space="preserve">frontpage of the protocol signed by Sponsor (site master file #1d), 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approval from the Danish Medicine Agency and The Committee on Health Research Ethics of the new protocol (site master file #4a+c), new trial </w:t>
      </w:r>
      <w:proofErr w:type="spellStart"/>
      <w:proofErr w:type="gramStart"/>
      <w:r>
        <w:rPr>
          <w:rFonts w:ascii="Noto Serif" w:hAnsi="Noto Serif" w:cs="Noto Serif"/>
          <w:color w:val="1E1E1E"/>
          <w:shd w:val="clear" w:color="auto" w:fill="FFFFFF"/>
        </w:rPr>
        <w:t>informations</w:t>
      </w:r>
      <w:proofErr w:type="spellEnd"/>
      <w:proofErr w:type="gramEnd"/>
      <w:r>
        <w:rPr>
          <w:rFonts w:ascii="Noto Serif" w:hAnsi="Noto Serif" w:cs="Noto Serif"/>
          <w:color w:val="1E1E1E"/>
          <w:shd w:val="clear" w:color="auto" w:fill="FFFFFF"/>
        </w:rPr>
        <w:t xml:space="preserve"> and consent forms for Danish sites (site master file #7a+b).</w:t>
      </w:r>
    </w:p>
    <w:p w14:paraId="7B5B23A6" w14:textId="2FCB33BB" w:rsidR="00EE448A" w:rsidRDefault="00EE448A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10.06.2022: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an updated EudraCT file.</w:t>
      </w:r>
    </w:p>
    <w:p w14:paraId="573946AD" w14:textId="6B3ACB43" w:rsidR="0090472A" w:rsidRDefault="0090472A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11.05.2022</w:t>
      </w:r>
      <w:r>
        <w:rPr>
          <w:rFonts w:ascii="Noto Serif" w:hAnsi="Noto Serif"/>
          <w:color w:val="1E1E1E"/>
          <w:shd w:val="clear" w:color="auto" w:fill="FFFFFF"/>
        </w:rPr>
        <w:t>: Added an updated EudraCT file.</w:t>
      </w:r>
      <w:r>
        <w:rPr>
          <w:rFonts w:cstheme="minorHAnsi"/>
        </w:rPr>
        <w:t xml:space="preserve"> </w:t>
      </w:r>
    </w:p>
    <w:p w14:paraId="03F1C7B1" w14:textId="1A082EFF" w:rsidR="00AA76C3" w:rsidRDefault="00154B8D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21.04.2022:</w:t>
      </w:r>
      <w:r>
        <w:rPr>
          <w:rFonts w:ascii="Noto Serif" w:hAnsi="Noto Serif"/>
          <w:color w:val="1E1E1E"/>
          <w:shd w:val="clear" w:color="auto" w:fill="FFFFFF"/>
        </w:rPr>
        <w:t xml:space="preserve"> Added a revised the GODIF algorithms with minor changes in choice of words.</w:t>
      </w: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>13f), SOP for follow-up and MoCA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lastRenderedPageBreak/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2E63DD"/>
    <w:rsid w:val="003247E5"/>
    <w:rsid w:val="003258BA"/>
    <w:rsid w:val="003312F6"/>
    <w:rsid w:val="00336662"/>
    <w:rsid w:val="00347DB3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A0B4F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E27C8"/>
    <w:rsid w:val="008F55F4"/>
    <w:rsid w:val="0090472A"/>
    <w:rsid w:val="00937673"/>
    <w:rsid w:val="009434AD"/>
    <w:rsid w:val="009612E3"/>
    <w:rsid w:val="009D512C"/>
    <w:rsid w:val="009F57AF"/>
    <w:rsid w:val="00A1189A"/>
    <w:rsid w:val="00A4171F"/>
    <w:rsid w:val="00A438EF"/>
    <w:rsid w:val="00A45F03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94493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EE448A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2023-03-31T06:55:00Z</dcterms:created>
  <dcterms:modified xsi:type="dcterms:W3CDTF">2023-03-31T06:55:00Z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56e464eaa8de4e995731a7670288615ceb154dd20b3bfc7fe784a73200a0e8a5</vt:lpwstr>
  </property>
</Properties>
</file>